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200" w:line="300" w:lineRule="auto"/>
        <w:jc w:val="center"/>
      </w:pPr>
      <w:r>
        <w:rPr>
          <w:rFonts w:ascii="Arial" w:hAnsi="Arial" w:cs="Arial"/>
          <w:b/>
          <w:bCs/>
          <w:sz w:val="40"/>
          <w:szCs w:val="40"/>
          <w:rtl/>
        </w:rPr>
        <w:t>عقد عمل فردي</w:t>
      </w:r>
    </w:p>
    <w:p>
      <w:pPr>
        <w:bidi/>
        <w:spacing w:after="80" w:line="300" w:lineRule="auto"/>
      </w:pPr>
      <w:r>
        <w:rPr>
          <w:rFonts w:ascii="Arial" w:hAnsi="Arial" w:cs="Arial"/>
          <w:b/>
          <w:bCs/>
          <w:color w:val="7A4B00"/>
          <w:sz w:val="22"/>
          <w:szCs w:val="22"/>
          <w:rtl/>
        </w:rPr>
        <w:t>تنبيه:</w:t>
      </w:r>
      <w:r>
        <w:rPr>
          <w:rFonts w:ascii="Arial" w:hAnsi="Arial" w:cs="Arial"/>
          <w:b w:val="0"/>
          <w:color w:val="7A4B00"/>
          <w:sz w:val="22"/>
          <w:szCs w:val="22"/>
          <w:rtl/>
        </w:rPr>
        <w:t xml:space="preserve"> نموذج استرشادي مجاني، أُعدّ وفق قانون العمل رقم ١٧ لعام ٢٠١٠ كما هو متاح حتى ٢ تشرين الثاني ٢٠٢٦. لا يُعدّ استشارة قانونية، ويُراجع مع مستشار قانوني قبل الاستخدام، ولا يتحمّل ديوان أي مسؤولية عن استعماله. وما يقرره القانون لمصلحة العامل يسري ولو لم يُذكر في هذا العقد.</w:t>
      </w:r>
    </w:p>
    <w:p>
      <w:pPr>
        <w:bidi/>
        <w:spacing w:after="80" w:line="300" w:lineRule="auto"/>
      </w:pPr>
      <w:r>
        <w:rPr>
          <w:rFonts w:ascii="Arial" w:hAnsi="Arial" w:cs="Arial"/>
          <w:b w:val="0"/>
          <w:color w:val="7A4B00"/>
          <w:sz w:val="22"/>
          <w:szCs w:val="22"/>
          <w:rtl/>
        </w:rPr>
        <w:t>المبالغ في هذا العقد بالليرة السورية الجديدة المعتمدة منذ ١ كانون الثاني ٢٠٢٦.</w:t>
      </w:r>
    </w:p>
    <w:p>
      <w:pPr>
        <w:bidi/>
        <w:spacing w:after="80" w:line="300" w:lineRule="auto"/>
      </w:pPr>
      <w:r>
        <w:rPr>
          <w:rFonts w:ascii="Arial" w:hAnsi="Arial" w:cs="Arial"/>
          <w:b w:val="0"/>
          <w:color w:val="7A4B00"/>
          <w:sz w:val="22"/>
          <w:szCs w:val="22"/>
          <w:rtl/>
        </w:rPr>
        <w:t>أُعدّ هذا النموذج وفق أحكام قانون العمل رقم 17 لعام 2010 وتعديلاته. تُملأ الفراغات الواردة بين قوسين معقوفين [ ]، ويُختار البديل المناسب بوضع إشارة في المربع ☐، ويُشطب ما لا ينطبق.</w:t>
      </w:r>
    </w:p>
    <w:p>
      <w:pPr>
        <w:bidi/>
        <w:spacing w:after="80" w:line="300" w:lineRule="auto"/>
        <w:jc w:val="center"/>
      </w:pPr>
      <w:r>
        <w:rPr>
          <w:rFonts w:ascii="Arial" w:hAnsi="Arial" w:cs="Arial"/>
          <w:b w:val="0"/>
          <w:color w:val="888888"/>
          <w:sz w:val="20"/>
          <w:szCs w:val="20"/>
          <w:rtl/>
        </w:rPr>
        <w:t>ـــــــــــــــــــــــــــــــ</w:t>
      </w:r>
    </w:p>
    <w:p>
      <w:pPr>
        <w:bidi/>
        <w:spacing w:after="80" w:line="300" w:lineRule="auto"/>
      </w:pPr>
      <w:r>
        <w:rPr>
          <w:rFonts w:ascii="Arial" w:hAnsi="Arial" w:cs="Arial"/>
          <w:b w:val="0"/>
          <w:sz w:val="24"/>
          <w:szCs w:val="24"/>
          <w:rtl/>
        </w:rPr>
        <w:t>أُبرم هذا العقد في مدينة [المدينة] بتاريخ [اليوم/الشهر/السنة] بين كلٍّ من:</w:t>
      </w:r>
    </w:p>
    <w:p>
      <w:pPr>
        <w:keepNext/>
        <w:bidi/>
        <w:spacing w:after="120" w:line="300" w:lineRule="auto" w:before="200"/>
      </w:pPr>
      <w:r>
        <w:rPr>
          <w:rFonts w:ascii="Arial" w:hAnsi="Arial" w:cs="Arial"/>
          <w:b/>
          <w:bCs/>
          <w:sz w:val="28"/>
          <w:szCs w:val="28"/>
          <w:rtl/>
        </w:rPr>
        <w:t>الطرف الأول: صاحب العمل</w:t>
      </w:r>
    </w:p>
    <w:p>
      <w:pPr>
        <w:bidi/>
        <w:spacing w:after="80" w:line="300" w:lineRule="auto"/>
        <w:ind w:right="340"/>
      </w:pPr>
      <w:r>
        <w:rPr>
          <w:rFonts w:ascii="Arial" w:hAnsi="Arial" w:cs="Arial"/>
          <w:b w:val="0"/>
          <w:sz w:val="24"/>
          <w:szCs w:val="24"/>
          <w:rtl/>
        </w:rPr>
        <w:t>• اسم المنشأة: [اسم الشركة]</w:t>
      </w:r>
    </w:p>
    <w:p>
      <w:pPr>
        <w:bidi/>
        <w:spacing w:after="80" w:line="300" w:lineRule="auto"/>
        <w:ind w:right="340"/>
      </w:pPr>
      <w:r>
        <w:rPr>
          <w:rFonts w:ascii="Arial" w:hAnsi="Arial" w:cs="Arial"/>
          <w:b w:val="0"/>
          <w:sz w:val="24"/>
          <w:szCs w:val="24"/>
          <w:rtl/>
        </w:rPr>
        <w:t>• الشكل القانوني: [شركة محدودة المسؤولية / مساهمة / فردية / غير ذلك]</w:t>
      </w:r>
    </w:p>
    <w:p>
      <w:pPr>
        <w:bidi/>
        <w:spacing w:after="80" w:line="300" w:lineRule="auto"/>
        <w:ind w:right="340"/>
      </w:pPr>
      <w:r>
        <w:rPr>
          <w:rFonts w:ascii="Arial" w:hAnsi="Arial" w:cs="Arial"/>
          <w:b w:val="0"/>
          <w:sz w:val="24"/>
          <w:szCs w:val="24"/>
          <w:rtl/>
        </w:rPr>
        <w:t>• رقم السجل التجاري أو الصناعي: [رقم السجل] الصادر عن [الجهة المصدرة]</w:t>
      </w:r>
    </w:p>
    <w:p>
      <w:pPr>
        <w:bidi/>
        <w:spacing w:after="80" w:line="300" w:lineRule="auto"/>
        <w:ind w:right="340"/>
      </w:pPr>
      <w:r>
        <w:rPr>
          <w:rFonts w:ascii="Arial" w:hAnsi="Arial" w:cs="Arial"/>
          <w:b w:val="0"/>
          <w:sz w:val="24"/>
          <w:szCs w:val="24"/>
          <w:rtl/>
        </w:rPr>
        <w:t>• رقم تسجيل المنشأة لدى المؤسسة العامة للتأمينات الاجتماعية: [رقم التسجيل]</w:t>
      </w:r>
    </w:p>
    <w:p>
      <w:pPr>
        <w:bidi/>
        <w:spacing w:after="80" w:line="300" w:lineRule="auto"/>
        <w:ind w:right="340"/>
      </w:pPr>
      <w:r>
        <w:rPr>
          <w:rFonts w:ascii="Arial" w:hAnsi="Arial" w:cs="Arial"/>
          <w:b w:val="0"/>
          <w:sz w:val="24"/>
          <w:szCs w:val="24"/>
          <w:rtl/>
        </w:rPr>
        <w:t>• العنوان: [المحافظة، المدينة، الحي، الشارع، البناء]</w:t>
      </w:r>
    </w:p>
    <w:p>
      <w:pPr>
        <w:bidi/>
        <w:spacing w:after="80" w:line="300" w:lineRule="auto"/>
        <w:ind w:right="340"/>
      </w:pPr>
      <w:r>
        <w:rPr>
          <w:rFonts w:ascii="Arial" w:hAnsi="Arial" w:cs="Arial"/>
          <w:b w:val="0"/>
          <w:sz w:val="24"/>
          <w:szCs w:val="24"/>
          <w:rtl/>
        </w:rPr>
        <w:t>• الهاتف: [رقم الهاتف] — البريد الإلكتروني: [البريد الإلكتروني]</w:t>
      </w:r>
    </w:p>
    <w:p>
      <w:pPr>
        <w:bidi/>
        <w:spacing w:after="80" w:line="300" w:lineRule="auto"/>
        <w:ind w:right="340"/>
      </w:pPr>
      <w:r>
        <w:rPr>
          <w:rFonts w:ascii="Arial" w:hAnsi="Arial" w:cs="Arial"/>
          <w:b w:val="0"/>
          <w:sz w:val="24"/>
          <w:szCs w:val="24"/>
          <w:rtl/>
        </w:rPr>
        <w:t>• يمثّلها في التوقيع على هذا العقد: [الاسم الكامل للممثل] بصفته [المنصب]، بموجب [سند التفويض]</w:t>
      </w:r>
    </w:p>
    <w:p>
      <w:pPr>
        <w:bidi/>
        <w:spacing w:after="80" w:line="300" w:lineRule="auto"/>
      </w:pPr>
      <w:r>
        <w:rPr>
          <w:rFonts w:ascii="Arial" w:hAnsi="Arial" w:cs="Arial"/>
          <w:b w:val="0"/>
          <w:sz w:val="24"/>
          <w:szCs w:val="24"/>
          <w:rtl/>
        </w:rPr>
        <w:t>ويُشار إليه فيما يلي بـ«صاحب العمل».</w:t>
      </w:r>
    </w:p>
    <w:p>
      <w:pPr>
        <w:keepNext/>
        <w:bidi/>
        <w:spacing w:after="120" w:line="300" w:lineRule="auto" w:before="200"/>
      </w:pPr>
      <w:r>
        <w:rPr>
          <w:rFonts w:ascii="Arial" w:hAnsi="Arial" w:cs="Arial"/>
          <w:b/>
          <w:bCs/>
          <w:sz w:val="28"/>
          <w:szCs w:val="28"/>
          <w:rtl/>
        </w:rPr>
        <w:t>الطرف الثاني: العامل</w:t>
      </w:r>
    </w:p>
    <w:p>
      <w:pPr>
        <w:bidi/>
        <w:spacing w:after="80" w:line="300" w:lineRule="auto"/>
        <w:ind w:right="340"/>
      </w:pPr>
      <w:r>
        <w:rPr>
          <w:rFonts w:ascii="Arial" w:hAnsi="Arial" w:cs="Arial"/>
          <w:b w:val="0"/>
          <w:sz w:val="24"/>
          <w:szCs w:val="24"/>
          <w:rtl/>
        </w:rPr>
        <w:t>• الاسم الثلاثي: [الاسم الأول واسم الأب والكنية]</w:t>
      </w:r>
    </w:p>
    <w:p>
      <w:pPr>
        <w:bidi/>
        <w:spacing w:after="80" w:line="300" w:lineRule="auto"/>
        <w:ind w:right="340"/>
      </w:pPr>
      <w:r>
        <w:rPr>
          <w:rFonts w:ascii="Arial" w:hAnsi="Arial" w:cs="Arial"/>
          <w:b w:val="0"/>
          <w:sz w:val="24"/>
          <w:szCs w:val="24"/>
          <w:rtl/>
        </w:rPr>
        <w:t>• اسم الأم: [اسم الأم]</w:t>
      </w:r>
    </w:p>
    <w:p>
      <w:pPr>
        <w:bidi/>
        <w:spacing w:after="80" w:line="300" w:lineRule="auto"/>
        <w:ind w:right="340"/>
      </w:pPr>
      <w:r>
        <w:rPr>
          <w:rFonts w:ascii="Arial" w:hAnsi="Arial" w:cs="Arial"/>
          <w:b w:val="0"/>
          <w:sz w:val="24"/>
          <w:szCs w:val="24"/>
          <w:rtl/>
        </w:rPr>
        <w:t>• الجنسية: [الجنسية]</w:t>
      </w:r>
    </w:p>
    <w:p>
      <w:pPr>
        <w:bidi/>
        <w:spacing w:after="80" w:line="300" w:lineRule="auto"/>
        <w:ind w:right="340"/>
      </w:pPr>
      <w:r>
        <w:rPr>
          <w:rFonts w:ascii="Arial" w:hAnsi="Arial" w:cs="Arial"/>
          <w:b w:val="0"/>
          <w:sz w:val="24"/>
          <w:szCs w:val="24"/>
          <w:rtl/>
        </w:rPr>
        <w:t>• مكان الولادة وتاريخها: [مكان الولادة]، [تاريخ الولادة]</w:t>
      </w:r>
    </w:p>
    <w:p>
      <w:pPr>
        <w:bidi/>
        <w:spacing w:after="80" w:line="300" w:lineRule="auto"/>
        <w:ind w:right="340"/>
      </w:pPr>
      <w:r>
        <w:rPr>
          <w:rFonts w:ascii="Arial" w:hAnsi="Arial" w:cs="Arial"/>
          <w:b w:val="0"/>
          <w:sz w:val="24"/>
          <w:szCs w:val="24"/>
          <w:rtl/>
        </w:rPr>
        <w:t>• الرقم الوطني أو رقم جواز السفر: [الرقم]</w:t>
      </w:r>
    </w:p>
    <w:p>
      <w:pPr>
        <w:bidi/>
        <w:spacing w:after="80" w:line="300" w:lineRule="auto"/>
        <w:ind w:right="340"/>
      </w:pPr>
      <w:r>
        <w:rPr>
          <w:rFonts w:ascii="Arial" w:hAnsi="Arial" w:cs="Arial"/>
          <w:b w:val="0"/>
          <w:sz w:val="24"/>
          <w:szCs w:val="24"/>
          <w:rtl/>
        </w:rPr>
        <w:t>• العنوان: [المحافظة، المدينة، الحي، الشارع، البناء]</w:t>
      </w:r>
    </w:p>
    <w:p>
      <w:pPr>
        <w:bidi/>
        <w:spacing w:after="80" w:line="300" w:lineRule="auto"/>
        <w:ind w:right="340"/>
      </w:pPr>
      <w:r>
        <w:rPr>
          <w:rFonts w:ascii="Arial" w:hAnsi="Arial" w:cs="Arial"/>
          <w:b w:val="0"/>
          <w:sz w:val="24"/>
          <w:szCs w:val="24"/>
          <w:rtl/>
        </w:rPr>
        <w:t>• الهاتف: [رقم الهاتف] — البريد الإلكتروني: [البريد الإلكتروني]</w:t>
      </w:r>
    </w:p>
    <w:p>
      <w:pPr>
        <w:bidi/>
        <w:spacing w:after="80" w:line="300" w:lineRule="auto"/>
        <w:ind w:right="340"/>
      </w:pPr>
      <w:r>
        <w:rPr>
          <w:rFonts w:ascii="Arial" w:hAnsi="Arial" w:cs="Arial"/>
          <w:b w:val="0"/>
          <w:sz w:val="24"/>
          <w:szCs w:val="24"/>
          <w:rtl/>
        </w:rPr>
        <w:t>• المؤهل العلمي: [المؤهل العلمي]</w:t>
      </w:r>
    </w:p>
    <w:p>
      <w:pPr>
        <w:bidi/>
        <w:spacing w:after="80" w:line="300" w:lineRule="auto"/>
        <w:ind w:right="340"/>
      </w:pPr>
      <w:r>
        <w:rPr>
          <w:rFonts w:ascii="Arial" w:hAnsi="Arial" w:cs="Arial"/>
          <w:b w:val="0"/>
          <w:sz w:val="24"/>
          <w:szCs w:val="24"/>
          <w:rtl/>
        </w:rPr>
        <w:t>• رقم إذن العمل وتاريخ انتهائه (لغير السوريين): [……]</w:t>
      </w:r>
    </w:p>
    <w:p>
      <w:pPr>
        <w:bidi/>
        <w:spacing w:after="80" w:line="300" w:lineRule="auto"/>
      </w:pPr>
      <w:r>
        <w:rPr>
          <w:rFonts w:ascii="Arial" w:hAnsi="Arial" w:cs="Arial"/>
          <w:b w:val="0"/>
          <w:sz w:val="24"/>
          <w:szCs w:val="24"/>
          <w:rtl/>
        </w:rPr>
        <w:t>ويُشار إليه فيما يلي بـ«العامل».</w:t>
      </w:r>
    </w:p>
    <w:p>
      <w:pPr>
        <w:bidi/>
        <w:spacing w:after="80" w:line="300" w:lineRule="auto"/>
      </w:pPr>
      <w:r>
        <w:rPr>
          <w:rFonts w:ascii="Arial" w:hAnsi="Arial" w:cs="Arial"/>
          <w:b w:val="0"/>
          <w:sz w:val="24"/>
          <w:szCs w:val="24"/>
          <w:rtl/>
        </w:rPr>
        <w:t>وقد اتفق الطرفان، وهما بكامل أهليتهما القانونية، على ما يلي:</w:t>
      </w:r>
    </w:p>
    <w:p>
      <w:pPr>
        <w:bidi/>
        <w:spacing w:after="80" w:line="300" w:lineRule="auto"/>
        <w:jc w:val="center"/>
      </w:pPr>
      <w:r>
        <w:rPr>
          <w:rFonts w:ascii="Arial" w:hAnsi="Arial" w:cs="Arial"/>
          <w:b w:val="0"/>
          <w:color w:val="888888"/>
          <w:sz w:val="20"/>
          <w:szCs w:val="20"/>
          <w:rtl/>
        </w:rPr>
        <w:t>ـــــــــــــــــــــــــــــــ</w:t>
      </w:r>
    </w:p>
    <w:p>
      <w:pPr>
        <w:keepNext/>
        <w:bidi/>
        <w:spacing w:after="120" w:line="300" w:lineRule="auto" w:before="200"/>
      </w:pPr>
      <w:r>
        <w:rPr>
          <w:rFonts w:ascii="Arial" w:hAnsi="Arial" w:cs="Arial"/>
          <w:b/>
          <w:bCs/>
          <w:sz w:val="28"/>
          <w:szCs w:val="28"/>
          <w:rtl/>
        </w:rPr>
        <w:t>المادة (1): التمهيد والمرجعية</w:t>
      </w:r>
    </w:p>
    <w:p>
      <w:pPr>
        <w:bidi/>
        <w:spacing w:after="80" w:line="300" w:lineRule="auto"/>
        <w:ind w:right="170"/>
      </w:pPr>
      <w:r>
        <w:rPr>
          <w:rFonts w:ascii="Arial" w:hAnsi="Arial" w:cs="Arial"/>
          <w:b w:val="0"/>
          <w:sz w:val="24"/>
          <w:szCs w:val="24"/>
          <w:rtl/>
        </w:rPr>
        <w:t>1. يُعدّ التمهيد السابق جزءاً لا يتجزأ من هذا العقد.</w:t>
      </w:r>
    </w:p>
    <w:p>
      <w:pPr>
        <w:bidi/>
        <w:spacing w:after="80" w:line="300" w:lineRule="auto"/>
        <w:ind w:right="170"/>
      </w:pPr>
      <w:r>
        <w:rPr>
          <w:rFonts w:ascii="Arial" w:hAnsi="Arial" w:cs="Arial"/>
          <w:b w:val="0"/>
          <w:sz w:val="24"/>
          <w:szCs w:val="24"/>
          <w:rtl/>
        </w:rPr>
        <w:t>2. يخضع هذا العقد لأحكام قانون العمل رقم 17 لعام 2010 وتعديلاته، ولقانون التأمينات الاجتماعية وتعديلاته، وللأنظمة والقرارات النافذة.</w:t>
      </w:r>
    </w:p>
    <w:p>
      <w:pPr>
        <w:bidi/>
        <w:spacing w:after="80" w:line="300" w:lineRule="auto"/>
        <w:ind w:right="170"/>
      </w:pPr>
      <w:r>
        <w:rPr>
          <w:rFonts w:ascii="Arial" w:hAnsi="Arial" w:cs="Arial"/>
          <w:b w:val="0"/>
          <w:sz w:val="24"/>
          <w:szCs w:val="24"/>
          <w:rtl/>
        </w:rPr>
        <w:t>3. كل شرط في هذا العقد يخالف أحكام القانون يُعدّ باطلاً ما لم يكن أكثر فائدة للعامل، وتحلّ محله الأحكام القانونية النافذة دون أن يؤثر ذلك في صحة باقي الشروط.</w:t>
      </w:r>
    </w:p>
    <w:p>
      <w:pPr>
        <w:bidi/>
        <w:spacing w:after="80" w:line="300" w:lineRule="auto"/>
        <w:ind w:right="170"/>
      </w:pPr>
      <w:r>
        <w:rPr>
          <w:rFonts w:ascii="Arial" w:hAnsi="Arial" w:cs="Arial"/>
          <w:b w:val="0"/>
          <w:sz w:val="24"/>
          <w:szCs w:val="24"/>
          <w:rtl/>
        </w:rPr>
        <w:t>4. الحقوق المقررة للعامل في قانون العمل حدٌّ أدنى، ولا يجوز الانتقاص منها، ويقع باطلاً كل اتفاق يتنازل فيه العامل مسبقاً عن حق مقرر له قانوناً.</w:t>
      </w:r>
    </w:p>
    <w:p>
      <w:pPr>
        <w:keepNext/>
        <w:bidi/>
        <w:spacing w:after="120" w:line="300" w:lineRule="auto" w:before="200"/>
      </w:pPr>
      <w:r>
        <w:rPr>
          <w:rFonts w:ascii="Arial" w:hAnsi="Arial" w:cs="Arial"/>
          <w:b/>
          <w:bCs/>
          <w:sz w:val="28"/>
          <w:szCs w:val="28"/>
          <w:rtl/>
        </w:rPr>
        <w:t>المادة (2): العمل ومكانه وتاريخ المباشرة</w:t>
      </w:r>
    </w:p>
    <w:p>
      <w:pPr>
        <w:bidi/>
        <w:spacing w:after="80" w:line="300" w:lineRule="auto"/>
        <w:ind w:right="170"/>
      </w:pPr>
      <w:r>
        <w:rPr>
          <w:rFonts w:ascii="Arial" w:hAnsi="Arial" w:cs="Arial"/>
          <w:b w:val="0"/>
          <w:sz w:val="24"/>
          <w:szCs w:val="24"/>
          <w:rtl/>
        </w:rPr>
        <w:t>1. يعمل العامل لدى صاحب العمل بوظيفة: [المسمى الوظيفي]، ضمن [القسم أو الإدارة]، ويرتبط إدارياً بـ[المسمى الوظيفي للرئيس المباشر].</w:t>
      </w:r>
    </w:p>
    <w:p>
      <w:pPr>
        <w:bidi/>
        <w:spacing w:after="80" w:line="300" w:lineRule="auto"/>
        <w:ind w:right="170"/>
      </w:pPr>
      <w:r>
        <w:rPr>
          <w:rFonts w:ascii="Arial" w:hAnsi="Arial" w:cs="Arial"/>
          <w:b w:val="0"/>
          <w:sz w:val="24"/>
          <w:szCs w:val="24"/>
          <w:rtl/>
        </w:rPr>
        <w:t>2. تتمثّل المهام الرئيسية للوظيفة فيما يلي: [وصف موجز للمهام]، أو وفق بطاقة الوصف الوظيفي الموقعة من الطرفين والمرفقة بهذا العقد.</w:t>
      </w:r>
    </w:p>
    <w:p>
      <w:pPr>
        <w:bidi/>
        <w:spacing w:after="80" w:line="300" w:lineRule="auto"/>
        <w:ind w:right="170"/>
      </w:pPr>
      <w:r>
        <w:rPr>
          <w:rFonts w:ascii="Arial" w:hAnsi="Arial" w:cs="Arial"/>
          <w:b w:val="0"/>
          <w:sz w:val="24"/>
          <w:szCs w:val="24"/>
          <w:rtl/>
        </w:rPr>
        <w:t>3. مقر العمل: [العنوان التفصيلي لمقر العمل].</w:t>
      </w:r>
    </w:p>
    <w:p>
      <w:pPr>
        <w:bidi/>
        <w:spacing w:after="80" w:line="300" w:lineRule="auto"/>
        <w:ind w:right="170"/>
      </w:pPr>
      <w:r>
        <w:rPr>
          <w:rFonts w:ascii="Arial" w:hAnsi="Arial" w:cs="Arial"/>
          <w:b w:val="0"/>
          <w:sz w:val="24"/>
          <w:szCs w:val="24"/>
          <w:rtl/>
        </w:rPr>
        <w:t>4. لا يجوز لصاحب العمل تكليف العامل بعمل غير المتفق عليه إلا في الحدود التي يجيزها القانون، ولا نقل مكان العمل إلا وفق الأحكام والضوابط القانونية النافذة.</w:t>
      </w:r>
    </w:p>
    <w:p>
      <w:pPr>
        <w:bidi/>
        <w:spacing w:after="80" w:line="300" w:lineRule="auto"/>
        <w:ind w:right="170"/>
      </w:pPr>
      <w:r>
        <w:rPr>
          <w:rFonts w:ascii="Arial" w:hAnsi="Arial" w:cs="Arial"/>
          <w:b w:val="0"/>
          <w:sz w:val="24"/>
          <w:szCs w:val="24"/>
          <w:rtl/>
        </w:rPr>
        <w:t>5. يباشر العامل عمله اعتباراً من تاريخ: [تاريخ المباشرة].</w:t>
      </w:r>
    </w:p>
    <w:p>
      <w:pPr>
        <w:keepNext/>
        <w:bidi/>
        <w:spacing w:after="120" w:line="300" w:lineRule="auto" w:before="200"/>
      </w:pPr>
      <w:r>
        <w:rPr>
          <w:rFonts w:ascii="Arial" w:hAnsi="Arial" w:cs="Arial"/>
          <w:b/>
          <w:bCs/>
          <w:sz w:val="28"/>
          <w:szCs w:val="28"/>
          <w:rtl/>
        </w:rPr>
        <w:t>المادة (3): نوع العقد ومدته</w:t>
      </w:r>
    </w:p>
    <w:p>
      <w:pPr>
        <w:bidi/>
        <w:spacing w:after="80" w:line="300" w:lineRule="auto"/>
      </w:pPr>
      <w:r>
        <w:rPr>
          <w:rFonts w:ascii="Arial" w:hAnsi="Arial" w:cs="Arial"/>
          <w:b w:val="0"/>
          <w:sz w:val="24"/>
          <w:szCs w:val="24"/>
          <w:rtl/>
        </w:rPr>
        <w:t>يختار الطرفان أحد البديلين الآتيين:</w:t>
      </w:r>
    </w:p>
    <w:p>
      <w:pPr>
        <w:bidi/>
        <w:spacing w:after="80" w:line="300" w:lineRule="auto"/>
        <w:ind w:right="340"/>
      </w:pPr>
      <w:r>
        <w:rPr>
          <w:rFonts w:ascii="Arial" w:hAnsi="Arial" w:cs="Arial"/>
          <w:b w:val="0"/>
          <w:sz w:val="24"/>
          <w:szCs w:val="24"/>
          <w:rtl/>
        </w:rPr>
        <w:t xml:space="preserve">• ☐ </w:t>
      </w:r>
      <w:r>
        <w:rPr>
          <w:rFonts w:ascii="Arial" w:hAnsi="Arial" w:cs="Arial"/>
          <w:b/>
          <w:bCs/>
          <w:sz w:val="24"/>
          <w:szCs w:val="24"/>
          <w:rtl/>
        </w:rPr>
        <w:t>عقد غير محدد المدة:</w:t>
      </w:r>
      <w:r>
        <w:rPr>
          <w:rFonts w:ascii="Arial" w:hAnsi="Arial" w:cs="Arial"/>
          <w:b w:val="0"/>
          <w:sz w:val="24"/>
          <w:szCs w:val="24"/>
          <w:rtl/>
        </w:rPr>
        <w:t xml:space="preserve"> يسري هذا العقد اعتباراً من تاريخ المباشرة المذكور في المادة (2) لمدة غير محددة.</w:t>
      </w:r>
    </w:p>
    <w:p>
      <w:pPr>
        <w:bidi/>
        <w:spacing w:after="80" w:line="300" w:lineRule="auto"/>
        <w:ind w:right="340"/>
      </w:pPr>
      <w:r>
        <w:rPr>
          <w:rFonts w:ascii="Arial" w:hAnsi="Arial" w:cs="Arial"/>
          <w:b w:val="0"/>
          <w:sz w:val="24"/>
          <w:szCs w:val="24"/>
          <w:rtl/>
        </w:rPr>
        <w:t xml:space="preserve">• ☐ </w:t>
      </w:r>
      <w:r>
        <w:rPr>
          <w:rFonts w:ascii="Arial" w:hAnsi="Arial" w:cs="Arial"/>
          <w:b/>
          <w:bCs/>
          <w:sz w:val="24"/>
          <w:szCs w:val="24"/>
          <w:rtl/>
        </w:rPr>
        <w:t>عقد محدد المدة:</w:t>
      </w:r>
      <w:r>
        <w:rPr>
          <w:rFonts w:ascii="Arial" w:hAnsi="Arial" w:cs="Arial"/>
          <w:b w:val="0"/>
          <w:sz w:val="24"/>
          <w:szCs w:val="24"/>
          <w:rtl/>
        </w:rPr>
        <w:t xml:space="preserve"> مدة هذا العقد [عدد الأشهر أو السنوات] تبدأ من [تاريخ البدء] وتنتهي في [تاريخ الانتهاء]، وينقضي بانقضاء مدته، ويجوز تجديده باتفاق الطرفين كتابةً. وإذا استمر الطرفان في تنفيذه بعد انقضاء مدته دون تجديد صريح، أو تجاوزت مدته الأصلية مع مدد التجديد الحدّ الذي يقرره القانون، عُدّ عقداً غير محدد المدة وفق أحكام القانون.</w:t>
      </w:r>
    </w:p>
    <w:p>
      <w:pPr>
        <w:keepNext/>
        <w:bidi/>
        <w:spacing w:after="120" w:line="300" w:lineRule="auto" w:before="200"/>
      </w:pPr>
      <w:r>
        <w:rPr>
          <w:rFonts w:ascii="Arial" w:hAnsi="Arial" w:cs="Arial"/>
          <w:b/>
          <w:bCs/>
          <w:sz w:val="28"/>
          <w:szCs w:val="28"/>
          <w:rtl/>
        </w:rPr>
        <w:t>المادة (4): فترة الاختبار</w:t>
      </w:r>
    </w:p>
    <w:p>
      <w:pPr>
        <w:bidi/>
        <w:spacing w:after="80" w:line="300" w:lineRule="auto"/>
      </w:pPr>
      <w:r>
        <w:rPr>
          <w:rFonts w:ascii="Arial" w:hAnsi="Arial" w:cs="Arial"/>
          <w:b w:val="0"/>
          <w:sz w:val="24"/>
          <w:szCs w:val="24"/>
          <w:rtl/>
        </w:rPr>
        <w:t>يختار الطرفان أحد البديلين الآتيين:</w:t>
      </w:r>
    </w:p>
    <w:p>
      <w:pPr>
        <w:bidi/>
        <w:spacing w:after="80" w:line="300" w:lineRule="auto"/>
        <w:ind w:right="340"/>
      </w:pPr>
      <w:r>
        <w:rPr>
          <w:rFonts w:ascii="Arial" w:hAnsi="Arial" w:cs="Arial"/>
          <w:b w:val="0"/>
          <w:sz w:val="24"/>
          <w:szCs w:val="24"/>
          <w:rtl/>
        </w:rPr>
        <w:t xml:space="preserve">• ☐ </w:t>
      </w:r>
      <w:r>
        <w:rPr>
          <w:rFonts w:ascii="Arial" w:hAnsi="Arial" w:cs="Arial"/>
          <w:b/>
          <w:bCs/>
          <w:sz w:val="24"/>
          <w:szCs w:val="24"/>
          <w:rtl/>
        </w:rPr>
        <w:t>لا توجد فترة اختبار.</w:t>
      </w:r>
    </w:p>
    <w:p>
      <w:pPr>
        <w:bidi/>
        <w:spacing w:after="80" w:line="300" w:lineRule="auto"/>
        <w:ind w:right="340"/>
      </w:pPr>
      <w:r>
        <w:rPr>
          <w:rFonts w:ascii="Arial" w:hAnsi="Arial" w:cs="Arial"/>
          <w:b w:val="0"/>
          <w:sz w:val="24"/>
          <w:szCs w:val="24"/>
          <w:rtl/>
        </w:rPr>
        <w:t xml:space="preserve">• ☐ </w:t>
      </w:r>
      <w:r>
        <w:rPr>
          <w:rFonts w:ascii="Arial" w:hAnsi="Arial" w:cs="Arial"/>
          <w:b/>
          <w:bCs/>
          <w:sz w:val="24"/>
          <w:szCs w:val="24"/>
          <w:rtl/>
        </w:rPr>
        <w:t>يخضع العامل لفترة اختبار مدتها [عدد الأيام أو الأشهر]</w:t>
      </w:r>
      <w:r>
        <w:rPr>
          <w:rFonts w:ascii="Arial" w:hAnsi="Arial" w:cs="Arial"/>
          <w:b w:val="0"/>
          <w:sz w:val="24"/>
          <w:szCs w:val="24"/>
          <w:rtl/>
        </w:rPr>
        <w:t xml:space="preserve"> تبدأ من تاريخ المباشرة، على ألا تزيد بأي حال على ثلاثة أشهر.</w:t>
      </w:r>
    </w:p>
    <w:p>
      <w:pPr>
        <w:bidi/>
        <w:spacing w:after="80" w:line="300" w:lineRule="auto"/>
      </w:pPr>
      <w:r>
        <w:rPr>
          <w:rFonts w:ascii="Arial" w:hAnsi="Arial" w:cs="Arial"/>
          <w:b w:val="0"/>
          <w:sz w:val="24"/>
          <w:szCs w:val="24"/>
          <w:rtl/>
        </w:rPr>
        <w:t>وفي حال وجود فترة اختبار:</w:t>
      </w:r>
    </w:p>
    <w:p>
      <w:pPr>
        <w:bidi/>
        <w:spacing w:after="80" w:line="300" w:lineRule="auto"/>
        <w:ind w:right="170"/>
      </w:pPr>
      <w:r>
        <w:rPr>
          <w:rFonts w:ascii="Arial" w:hAnsi="Arial" w:cs="Arial"/>
          <w:b w:val="0"/>
          <w:sz w:val="24"/>
          <w:szCs w:val="24"/>
          <w:rtl/>
        </w:rPr>
        <w:t>1. لا يجوز وضع العامل تحت الاختبار أكثر من مرة واحدة لدى صاحب العمل نفسه.</w:t>
      </w:r>
    </w:p>
    <w:p>
      <w:pPr>
        <w:bidi/>
        <w:spacing w:after="80" w:line="300" w:lineRule="auto"/>
        <w:ind w:right="170"/>
      </w:pPr>
      <w:r>
        <w:rPr>
          <w:rFonts w:ascii="Arial" w:hAnsi="Arial" w:cs="Arial"/>
          <w:b w:val="0"/>
          <w:sz w:val="24"/>
          <w:szCs w:val="24"/>
          <w:rtl/>
        </w:rPr>
        <w:t>2. يحق لكلٍّ من الطرفين إنهاء العقد خلال فترة الاختبار وفق ما يقرره القانون، على أن يُبلَّغ الطرف الآخر بذلك كتابةً.</w:t>
      </w:r>
    </w:p>
    <w:p>
      <w:pPr>
        <w:bidi/>
        <w:spacing w:after="80" w:line="300" w:lineRule="auto"/>
        <w:ind w:right="170"/>
      </w:pPr>
      <w:r>
        <w:rPr>
          <w:rFonts w:ascii="Arial" w:hAnsi="Arial" w:cs="Arial"/>
          <w:b w:val="0"/>
          <w:sz w:val="24"/>
          <w:szCs w:val="24"/>
          <w:rtl/>
        </w:rPr>
        <w:t>3. إذا انتهت فترة الاختبار دون أن يُنهى العقد، دخلت هذه الفترة ضمن مدة الخدمة الفعلية للعامل.</w:t>
      </w:r>
    </w:p>
    <w:p>
      <w:pPr>
        <w:keepNext/>
        <w:bidi/>
        <w:spacing w:after="120" w:line="300" w:lineRule="auto" w:before="200"/>
      </w:pPr>
      <w:r>
        <w:rPr>
          <w:rFonts w:ascii="Arial" w:hAnsi="Arial" w:cs="Arial"/>
          <w:b/>
          <w:bCs/>
          <w:sz w:val="28"/>
          <w:szCs w:val="28"/>
          <w:rtl/>
        </w:rPr>
        <w:t>المادة (5): ساعات العمل والراحة</w:t>
      </w:r>
    </w:p>
    <w:p>
      <w:pPr>
        <w:bidi/>
        <w:spacing w:after="80" w:line="300" w:lineRule="auto"/>
        <w:ind w:right="170"/>
      </w:pPr>
      <w:r>
        <w:rPr>
          <w:rFonts w:ascii="Arial" w:hAnsi="Arial" w:cs="Arial"/>
          <w:b w:val="0"/>
          <w:sz w:val="24"/>
          <w:szCs w:val="24"/>
          <w:rtl/>
        </w:rPr>
        <w:t>1. ساعات العمل: [عدد الساعات] ساعات يومياً، و[عدد الساعات] ساعة أسبوعياً، من الساعة [ساعة البدء] حتى الساعة [ساعة الانتهاء]، وأيام العمل هي: [أيام العمل].</w:t>
      </w:r>
    </w:p>
    <w:p>
      <w:pPr>
        <w:bidi/>
        <w:spacing w:after="80" w:line="300" w:lineRule="auto"/>
        <w:ind w:right="170"/>
      </w:pPr>
      <w:r>
        <w:rPr>
          <w:rFonts w:ascii="Arial" w:hAnsi="Arial" w:cs="Arial"/>
          <w:b w:val="0"/>
          <w:sz w:val="24"/>
          <w:szCs w:val="24"/>
          <w:rtl/>
        </w:rPr>
        <w:t>2. لا يجوز أن تزيد ساعات العمل الفعلية على ثماني ساعات في اليوم أو ثمانٍ وأربعين ساعة في الأسبوع، لا تدخل فيها فترات تناول الطعام والراحة، إلا في الحالات والحدود التي يجيزها القانون.</w:t>
      </w:r>
    </w:p>
    <w:p>
      <w:pPr>
        <w:bidi/>
        <w:spacing w:after="80" w:line="300" w:lineRule="auto"/>
        <w:ind w:right="170"/>
      </w:pPr>
      <w:r>
        <w:rPr>
          <w:rFonts w:ascii="Arial" w:hAnsi="Arial" w:cs="Arial"/>
          <w:b w:val="0"/>
          <w:sz w:val="24"/>
          <w:szCs w:val="24"/>
          <w:rtl/>
        </w:rPr>
        <w:t>3. تتخلل ساعات العمل فترة أو أكثر لتناول الطعام والراحة لا تقل في مجموعها عن ساعة واحدة يومياً، وتُنظَّم بحيث لا يعمل العامل أكثر من خمس ساعات متصلة.</w:t>
      </w:r>
    </w:p>
    <w:p>
      <w:pPr>
        <w:bidi/>
        <w:spacing w:after="80" w:line="300" w:lineRule="auto"/>
        <w:ind w:right="170"/>
      </w:pPr>
      <w:r>
        <w:rPr>
          <w:rFonts w:ascii="Arial" w:hAnsi="Arial" w:cs="Arial"/>
          <w:b w:val="0"/>
          <w:sz w:val="24"/>
          <w:szCs w:val="24"/>
          <w:rtl/>
        </w:rPr>
        <w:t>4. يستحق العامل راحة أسبوعية مأجورة لا تقل عن أربع وعشرين ساعة متصلة، ويكون يوم الراحة الأسبوعية هو: [يوم الراحة الأسبوعية].</w:t>
      </w:r>
    </w:p>
    <w:p>
      <w:pPr>
        <w:bidi/>
        <w:spacing w:after="80" w:line="300" w:lineRule="auto"/>
        <w:ind w:right="170"/>
      </w:pPr>
      <w:r>
        <w:rPr>
          <w:rFonts w:ascii="Arial" w:hAnsi="Arial" w:cs="Arial"/>
          <w:b w:val="0"/>
          <w:sz w:val="24"/>
          <w:szCs w:val="24"/>
          <w:rtl/>
        </w:rPr>
        <w:t>5. لا يُكلَّف العامل بساعات عمل إضافية إلا في الحالات والحدود التي يجيزها القانون، ويستحق عنها أجر الساعة العادية مضافاً إليه (25%) عن ساعات العمل النهارية و(50%) عن ساعات العمل الليلية، أو ما يقرره القانون إن كان أكثر فائدة للعامل.</w:t>
      </w:r>
    </w:p>
    <w:p>
      <w:pPr>
        <w:keepNext/>
        <w:bidi/>
        <w:spacing w:after="120" w:line="300" w:lineRule="auto" w:before="200"/>
      </w:pPr>
      <w:r>
        <w:rPr>
          <w:rFonts w:ascii="Arial" w:hAnsi="Arial" w:cs="Arial"/>
          <w:b/>
          <w:bCs/>
          <w:sz w:val="28"/>
          <w:szCs w:val="28"/>
          <w:rtl/>
        </w:rPr>
        <w:t>المادة (6): الأجر وطريقة أدائه</w:t>
      </w:r>
    </w:p>
    <w:p>
      <w:pPr>
        <w:bidi/>
        <w:spacing w:after="80" w:line="300" w:lineRule="auto"/>
        <w:ind w:right="170"/>
      </w:pPr>
      <w:r>
        <w:rPr>
          <w:rFonts w:ascii="Arial" w:hAnsi="Arial" w:cs="Arial"/>
          <w:b w:val="0"/>
          <w:sz w:val="24"/>
          <w:szCs w:val="24"/>
          <w:rtl/>
        </w:rPr>
        <w:t>1. يتقاضى العامل أجراً شهرياً أساسياً مقداره [المبلغ بالأرقام] ليرة سورية جديدة ([المبلغ بالحروف] ليرة سورية جديدة)، على ألا يقل عن الحد الأدنى العام للأجور النافذ.</w:t>
      </w:r>
    </w:p>
    <w:p>
      <w:pPr>
        <w:bidi/>
        <w:spacing w:after="80" w:line="300" w:lineRule="auto"/>
        <w:ind w:right="170"/>
      </w:pPr>
      <w:r>
        <w:rPr>
          <w:rFonts w:ascii="Arial" w:hAnsi="Arial" w:cs="Arial"/>
          <w:b w:val="0"/>
          <w:sz w:val="24"/>
          <w:szCs w:val="24"/>
          <w:rtl/>
        </w:rPr>
        <w:t>2. يُؤدّى الأجر شهرياً في موعد أقصاه اليوم [رقم اليوم، ولا يتجاوز اليوم السادس] من الشهر التالي.</w:t>
      </w:r>
    </w:p>
    <w:p>
      <w:pPr>
        <w:bidi/>
        <w:spacing w:after="80" w:line="300" w:lineRule="auto"/>
        <w:ind w:right="170"/>
      </w:pPr>
      <w:r>
        <w:rPr>
          <w:rFonts w:ascii="Arial" w:hAnsi="Arial" w:cs="Arial"/>
          <w:b w:val="0"/>
          <w:sz w:val="24"/>
          <w:szCs w:val="24"/>
          <w:rtl/>
        </w:rPr>
        <w:t>3. طريقة الأداء:</w:t>
      </w:r>
    </w:p>
    <w:p>
      <w:pPr>
        <w:bidi/>
        <w:spacing w:after="80" w:line="300" w:lineRule="auto"/>
        <w:ind w:right="680"/>
      </w:pPr>
      <w:r>
        <w:rPr>
          <w:rFonts w:ascii="Arial" w:hAnsi="Arial" w:cs="Arial"/>
          <w:b w:val="0"/>
          <w:sz w:val="24"/>
          <w:szCs w:val="24"/>
          <w:rtl/>
        </w:rPr>
        <w:t>• ☐ تحويل مصرفي إلى حساب العامل رقم [رقم الحساب] لدى [اسم المصرف].</w:t>
      </w:r>
    </w:p>
    <w:p>
      <w:pPr>
        <w:bidi/>
        <w:spacing w:after="80" w:line="300" w:lineRule="auto"/>
        <w:ind w:right="680"/>
      </w:pPr>
      <w:r>
        <w:rPr>
          <w:rFonts w:ascii="Arial" w:hAnsi="Arial" w:cs="Arial"/>
          <w:b w:val="0"/>
          <w:sz w:val="24"/>
          <w:szCs w:val="24"/>
          <w:rtl/>
        </w:rPr>
        <w:t>• ☐ نقداً في مقر العمل مقابل توقيع العامل على كشف الأجور أو إيصال الاستلام.</w:t>
      </w:r>
    </w:p>
    <w:p>
      <w:pPr>
        <w:bidi/>
        <w:spacing w:after="80" w:line="300" w:lineRule="auto"/>
        <w:ind w:right="680"/>
      </w:pPr>
      <w:r>
        <w:rPr>
          <w:rFonts w:ascii="Arial" w:hAnsi="Arial" w:cs="Arial"/>
          <w:b w:val="0"/>
          <w:sz w:val="24"/>
          <w:szCs w:val="24"/>
          <w:rtl/>
        </w:rPr>
        <w:t>• ☐ طريقة أخرى: [تُحدَّد].</w:t>
      </w:r>
    </w:p>
    <w:p>
      <w:pPr>
        <w:bidi/>
        <w:spacing w:after="80" w:line="300" w:lineRule="auto"/>
        <w:ind w:right="170"/>
      </w:pPr>
      <w:r>
        <w:rPr>
          <w:rFonts w:ascii="Arial" w:hAnsi="Arial" w:cs="Arial"/>
          <w:b w:val="0"/>
          <w:sz w:val="24"/>
          <w:szCs w:val="24"/>
          <w:rtl/>
        </w:rPr>
        <w:t>4. يُسلَّم العامل بياناً بمفردات أجره الشهري، يوضح الأجر الأساسي والتعويضات والاستقطاعات القانونية.</w:t>
      </w:r>
    </w:p>
    <w:p>
      <w:pPr>
        <w:bidi/>
        <w:spacing w:after="80" w:line="300" w:lineRule="auto"/>
        <w:ind w:right="170"/>
      </w:pPr>
      <w:r>
        <w:rPr>
          <w:rFonts w:ascii="Arial" w:hAnsi="Arial" w:cs="Arial"/>
          <w:b w:val="0"/>
          <w:sz w:val="24"/>
          <w:szCs w:val="24"/>
          <w:rtl/>
        </w:rPr>
        <w:t>5. لا يجوز اقتطاع أي مبلغ من أجر العامل إلا في الحالات والحدود التي يجيزها القانون.</w:t>
      </w:r>
    </w:p>
    <w:p>
      <w:pPr>
        <w:keepNext/>
        <w:bidi/>
        <w:spacing w:after="120" w:line="300" w:lineRule="auto" w:before="200"/>
      </w:pPr>
      <w:r>
        <w:rPr>
          <w:rFonts w:ascii="Arial" w:hAnsi="Arial" w:cs="Arial"/>
          <w:b/>
          <w:bCs/>
          <w:sz w:val="28"/>
          <w:szCs w:val="28"/>
          <w:rtl/>
        </w:rPr>
        <w:t>المادة (7): التعويضات والمزايا</w:t>
      </w:r>
    </w:p>
    <w:p>
      <w:pPr>
        <w:bidi/>
        <w:spacing w:after="80" w:line="300" w:lineRule="auto"/>
      </w:pPr>
      <w:r>
        <w:rPr>
          <w:rFonts w:ascii="Arial" w:hAnsi="Arial" w:cs="Arial"/>
          <w:b w:val="0"/>
          <w:sz w:val="24"/>
          <w:szCs w:val="24"/>
          <w:rtl/>
        </w:rPr>
        <w:t>يستحق العامل، إضافة إلى أجره الأساسي، التعويضات والمزايا الآتية (تُشطب البنود غير المنطبقة):</w:t>
      </w:r>
    </w:p>
    <w:p>
      <w:pPr>
        <w:bidi/>
        <w:spacing w:after="80" w:line="300" w:lineRule="auto"/>
        <w:ind w:right="340"/>
      </w:pPr>
      <w:r>
        <w:rPr>
          <w:rFonts w:ascii="Arial" w:hAnsi="Arial" w:cs="Arial"/>
          <w:b w:val="0"/>
          <w:sz w:val="24"/>
          <w:szCs w:val="24"/>
          <w:rtl/>
        </w:rPr>
        <w:t>• ☐ تعويض نقل أو مواصلات: [المبلغ] ليرة سورية جديدة شهرياً، أو وسيلة نقل يؤمّنها صاحب العمل.</w:t>
      </w:r>
    </w:p>
    <w:p>
      <w:pPr>
        <w:bidi/>
        <w:spacing w:after="80" w:line="300" w:lineRule="auto"/>
        <w:ind w:right="340"/>
      </w:pPr>
      <w:r>
        <w:rPr>
          <w:rFonts w:ascii="Arial" w:hAnsi="Arial" w:cs="Arial"/>
          <w:b w:val="0"/>
          <w:sz w:val="24"/>
          <w:szCs w:val="24"/>
          <w:rtl/>
        </w:rPr>
        <w:t>• ☐ تعويض طعام: [المبلغ] ليرة سورية جديدة شهرياً، أو وجبة يؤمّنها صاحب العمل.</w:t>
      </w:r>
    </w:p>
    <w:p>
      <w:pPr>
        <w:bidi/>
        <w:spacing w:after="80" w:line="300" w:lineRule="auto"/>
        <w:ind w:right="340"/>
      </w:pPr>
      <w:r>
        <w:rPr>
          <w:rFonts w:ascii="Arial" w:hAnsi="Arial" w:cs="Arial"/>
          <w:b w:val="0"/>
          <w:sz w:val="24"/>
          <w:szCs w:val="24"/>
          <w:rtl/>
        </w:rPr>
        <w:t>• ☐ تعويض اتصالات: [المبلغ] ليرة سورية جديدة شهرياً.</w:t>
      </w:r>
    </w:p>
    <w:p>
      <w:pPr>
        <w:bidi/>
        <w:spacing w:after="80" w:line="300" w:lineRule="auto"/>
        <w:ind w:right="340"/>
      </w:pPr>
      <w:r>
        <w:rPr>
          <w:rFonts w:ascii="Arial" w:hAnsi="Arial" w:cs="Arial"/>
          <w:b w:val="0"/>
          <w:sz w:val="24"/>
          <w:szCs w:val="24"/>
          <w:rtl/>
        </w:rPr>
        <w:t>• ☐ تعويض طبيعة عمل أو مسؤولية: [المبلغ] ليرة سورية جديدة شهرياً.</w:t>
      </w:r>
    </w:p>
    <w:p>
      <w:pPr>
        <w:bidi/>
        <w:spacing w:after="80" w:line="300" w:lineRule="auto"/>
        <w:ind w:right="340"/>
      </w:pPr>
      <w:r>
        <w:rPr>
          <w:rFonts w:ascii="Arial" w:hAnsi="Arial" w:cs="Arial"/>
          <w:b w:val="0"/>
          <w:sz w:val="24"/>
          <w:szCs w:val="24"/>
          <w:rtl/>
        </w:rPr>
        <w:t>• ☐ تعويض سكن: [المبلغ أو الوصف].</w:t>
      </w:r>
    </w:p>
    <w:p>
      <w:pPr>
        <w:bidi/>
        <w:spacing w:after="80" w:line="300" w:lineRule="auto"/>
        <w:ind w:right="340"/>
      </w:pPr>
      <w:r>
        <w:rPr>
          <w:rFonts w:ascii="Arial" w:hAnsi="Arial" w:cs="Arial"/>
          <w:b w:val="0"/>
          <w:sz w:val="24"/>
          <w:szCs w:val="24"/>
          <w:rtl/>
        </w:rPr>
        <w:t>• ☐ مكافآت أو حوافز: [أسس الاستحقاق وطريقة الحساب].</w:t>
      </w:r>
    </w:p>
    <w:p>
      <w:pPr>
        <w:bidi/>
        <w:spacing w:after="80" w:line="300" w:lineRule="auto"/>
        <w:ind w:right="340"/>
      </w:pPr>
      <w:r>
        <w:rPr>
          <w:rFonts w:ascii="Arial" w:hAnsi="Arial" w:cs="Arial"/>
          <w:b w:val="0"/>
          <w:sz w:val="24"/>
          <w:szCs w:val="24"/>
          <w:rtl/>
        </w:rPr>
        <w:t>• ☐ تأمين صحي خاص: [وصف التغطية].</w:t>
      </w:r>
    </w:p>
    <w:p>
      <w:pPr>
        <w:bidi/>
        <w:spacing w:after="80" w:line="300" w:lineRule="auto"/>
        <w:ind w:right="340"/>
      </w:pPr>
      <w:r>
        <w:rPr>
          <w:rFonts w:ascii="Arial" w:hAnsi="Arial" w:cs="Arial"/>
          <w:b w:val="0"/>
          <w:sz w:val="24"/>
          <w:szCs w:val="24"/>
          <w:rtl/>
        </w:rPr>
        <w:t>• ☐ مزايا أخرى نقدية أو عينية: [الوصف].</w:t>
      </w:r>
    </w:p>
    <w:p>
      <w:pPr>
        <w:bidi/>
        <w:spacing w:after="80" w:line="300" w:lineRule="auto"/>
      </w:pPr>
      <w:r>
        <w:rPr>
          <w:rFonts w:ascii="Arial" w:hAnsi="Arial" w:cs="Arial"/>
          <w:b w:val="0"/>
          <w:sz w:val="24"/>
          <w:szCs w:val="24"/>
          <w:rtl/>
        </w:rPr>
        <w:t>تُؤدّى التعويضات النقدية الدورية مع الأجر الشهري ما لم يُتفق على غير ذلك، ولا تمسّ هذه المزايا أي حق مقرر للعامل بموجب القانون.</w:t>
      </w:r>
    </w:p>
    <w:p>
      <w:pPr>
        <w:keepNext/>
        <w:bidi/>
        <w:spacing w:after="120" w:line="300" w:lineRule="auto" w:before="200"/>
      </w:pPr>
      <w:r>
        <w:rPr>
          <w:rFonts w:ascii="Arial" w:hAnsi="Arial" w:cs="Arial"/>
          <w:b/>
          <w:bCs/>
          <w:sz w:val="28"/>
          <w:szCs w:val="28"/>
          <w:rtl/>
        </w:rPr>
        <w:t>المادة (8): الإجازات</w:t>
      </w:r>
    </w:p>
    <w:p>
      <w:pPr>
        <w:bidi/>
        <w:spacing w:after="80" w:line="300" w:lineRule="auto"/>
        <w:ind w:right="170"/>
      </w:pPr>
      <w:r>
        <w:rPr>
          <w:rFonts w:ascii="Arial" w:hAnsi="Arial" w:cs="Arial"/>
          <w:b w:val="0"/>
          <w:sz w:val="24"/>
          <w:szCs w:val="24"/>
          <w:rtl/>
        </w:rPr>
        <w:t xml:space="preserve">1. </w:t>
      </w:r>
      <w:r>
        <w:rPr>
          <w:rFonts w:ascii="Arial" w:hAnsi="Arial" w:cs="Arial"/>
          <w:b/>
          <w:bCs/>
          <w:sz w:val="24"/>
          <w:szCs w:val="24"/>
          <w:rtl/>
        </w:rPr>
        <w:t>الإجازة السنوية:</w:t>
      </w:r>
      <w:r>
        <w:rPr>
          <w:rFonts w:ascii="Arial" w:hAnsi="Arial" w:cs="Arial"/>
          <w:b w:val="0"/>
          <w:sz w:val="24"/>
          <w:szCs w:val="24"/>
          <w:rtl/>
        </w:rPr>
        <w:t xml:space="preserve"> يستحق العامل إجازة سنوية بأجر كامل لا تقل عن الحد الذي يقرره القانون، وهو حالياً:</w:t>
      </w:r>
    </w:p>
    <w:p>
      <w:pPr>
        <w:bidi/>
        <w:spacing w:after="80" w:line="300" w:lineRule="auto"/>
        <w:ind w:right="680"/>
      </w:pPr>
      <w:r>
        <w:rPr>
          <w:rFonts w:ascii="Arial" w:hAnsi="Arial" w:cs="Arial"/>
          <w:b w:val="0"/>
          <w:sz w:val="24"/>
          <w:szCs w:val="24"/>
          <w:rtl/>
        </w:rPr>
        <w:t>• أربعة عشر يوم عمل لمن أمضى سنة كاملة في الخدمة ولم تتجاوز خدمته خمس سنوات؛</w:t>
      </w:r>
    </w:p>
    <w:p>
      <w:pPr>
        <w:bidi/>
        <w:spacing w:after="80" w:line="300" w:lineRule="auto"/>
        <w:ind w:right="680"/>
      </w:pPr>
      <w:r>
        <w:rPr>
          <w:rFonts w:ascii="Arial" w:hAnsi="Arial" w:cs="Arial"/>
          <w:b w:val="0"/>
          <w:sz w:val="24"/>
          <w:szCs w:val="24"/>
          <w:rtl/>
        </w:rPr>
        <w:t>• واحد وعشرون يوم عمل لمن تجاوزت خدمته خمس سنوات ولم تبلغ عشر سنوات؛</w:t>
      </w:r>
    </w:p>
    <w:p>
      <w:pPr>
        <w:bidi/>
        <w:spacing w:after="80" w:line="300" w:lineRule="auto"/>
        <w:ind w:right="680"/>
      </w:pPr>
      <w:r>
        <w:rPr>
          <w:rFonts w:ascii="Arial" w:hAnsi="Arial" w:cs="Arial"/>
          <w:b w:val="0"/>
          <w:sz w:val="24"/>
          <w:szCs w:val="24"/>
          <w:rtl/>
        </w:rPr>
        <w:t>• ثلاثون يوم عمل لمن أمضى عشر سنوات فأكثر في الخدمة أو تجاوز الخمسين من عمره.</w:t>
      </w:r>
    </w:p>
    <w:p>
      <w:pPr>
        <w:bidi/>
        <w:spacing w:after="80" w:line="300" w:lineRule="auto"/>
        <w:ind w:right="510"/>
      </w:pPr>
      <w:r>
        <w:rPr>
          <w:rFonts w:ascii="Arial" w:hAnsi="Arial" w:cs="Arial"/>
          <w:b w:val="0"/>
          <w:sz w:val="24"/>
          <w:szCs w:val="24"/>
          <w:rtl/>
        </w:rPr>
        <w:t>ويستحق العامل الذي لم يُتم سنة كاملة إجازة بنسبة مدة خدمته وفق القانون. ولا تُحسب أيام العطل الرسمية والراحة الأسبوعية من الإجازة السنوية. ويحدد صاحب العمل مواعيد الإجازة حسب مقتضيات العمل مع إعلام العامل قبل شهر على الأقل، ويُمكَّن العامل من ستة أيام متصلة منها على الأقل في السنة. ولا يجوز للعامل التنازل عن إجازته السنوية.</w:t>
      </w:r>
    </w:p>
    <w:p>
      <w:pPr>
        <w:bidi/>
        <w:spacing w:after="80" w:line="300" w:lineRule="auto"/>
        <w:ind w:right="510"/>
      </w:pPr>
      <w:r>
        <w:rPr>
          <w:rFonts w:ascii="Arial" w:hAnsi="Arial" w:cs="Arial"/>
          <w:b w:val="0"/>
          <w:sz w:val="24"/>
          <w:szCs w:val="24"/>
          <w:rtl/>
        </w:rPr>
        <w:t>☐ يتفق الطرفان على منح العامل إجازة سنوية مدتها [عدد الأيام] يوم عمل، وهي أكثر من الحد الأدنى القانوني.</w:t>
      </w:r>
    </w:p>
    <w:p>
      <w:pPr>
        <w:bidi/>
        <w:spacing w:after="80" w:line="300" w:lineRule="auto"/>
        <w:ind w:right="170"/>
      </w:pPr>
      <w:r>
        <w:rPr>
          <w:rFonts w:ascii="Arial" w:hAnsi="Arial" w:cs="Arial"/>
          <w:b w:val="0"/>
          <w:sz w:val="24"/>
          <w:szCs w:val="24"/>
          <w:rtl/>
        </w:rPr>
        <w:t xml:space="preserve">2. </w:t>
      </w:r>
      <w:r>
        <w:rPr>
          <w:rFonts w:ascii="Arial" w:hAnsi="Arial" w:cs="Arial"/>
          <w:b/>
          <w:bCs/>
          <w:sz w:val="24"/>
          <w:szCs w:val="24"/>
          <w:rtl/>
        </w:rPr>
        <w:t>الإجازة المرضية:</w:t>
      </w:r>
      <w:r>
        <w:rPr>
          <w:rFonts w:ascii="Arial" w:hAnsi="Arial" w:cs="Arial"/>
          <w:b w:val="0"/>
          <w:sz w:val="24"/>
          <w:szCs w:val="24"/>
          <w:rtl/>
        </w:rPr>
        <w:t xml:space="preserve"> يستحق العامل الذي يثبت مرضه بتقرير من الطبيب المعتمد لدى صاحب العمل، أو بتقرير معتمد وفق القانون، إجازة مرضية مأجورة بنسبة (70%) من أجره عن التسعين يوماً الأولى، و(80%) من أجره عن التسعين يوماً التالية، خلال السنة العقدية الواحدة، أو ما يقرره القانون إن كان أكثر فائدة للعامل.</w:t>
      </w:r>
    </w:p>
    <w:p>
      <w:pPr>
        <w:bidi/>
        <w:spacing w:after="80" w:line="300" w:lineRule="auto"/>
        <w:ind w:right="170"/>
      </w:pPr>
      <w:r>
        <w:rPr>
          <w:rFonts w:ascii="Arial" w:hAnsi="Arial" w:cs="Arial"/>
          <w:b w:val="0"/>
          <w:sz w:val="24"/>
          <w:szCs w:val="24"/>
          <w:rtl/>
        </w:rPr>
        <w:t xml:space="preserve">3. </w:t>
      </w:r>
      <w:r>
        <w:rPr>
          <w:rFonts w:ascii="Arial" w:hAnsi="Arial" w:cs="Arial"/>
          <w:b/>
          <w:bCs/>
          <w:sz w:val="24"/>
          <w:szCs w:val="24"/>
          <w:rtl/>
        </w:rPr>
        <w:t>العطل الرسمية:</w:t>
      </w:r>
      <w:r>
        <w:rPr>
          <w:rFonts w:ascii="Arial" w:hAnsi="Arial" w:cs="Arial"/>
          <w:b w:val="0"/>
          <w:sz w:val="24"/>
          <w:szCs w:val="24"/>
          <w:rtl/>
        </w:rPr>
        <w:t xml:space="preserve"> يستحق العامل إجازة بأجر كامل في أيام الأعياد والعطل الرسمية التي تحددها القرارات النافذة، وإذا صادفت عطلة رسمية يوم الراحة الأسبوعية مُنح العامل يوماً آخر بدلاً منه، وإذا كُلِّف بالعمل في عطلة رسمية استحق ما يقرره القانون من أجر عن ذلك.</w:t>
      </w:r>
    </w:p>
    <w:p>
      <w:pPr>
        <w:bidi/>
        <w:spacing w:after="80" w:line="300" w:lineRule="auto"/>
        <w:ind w:right="170"/>
      </w:pPr>
      <w:r>
        <w:rPr>
          <w:rFonts w:ascii="Arial" w:hAnsi="Arial" w:cs="Arial"/>
          <w:b w:val="0"/>
          <w:sz w:val="24"/>
          <w:szCs w:val="24"/>
          <w:rtl/>
        </w:rPr>
        <w:t xml:space="preserve">4. </w:t>
      </w:r>
      <w:r>
        <w:rPr>
          <w:rFonts w:ascii="Arial" w:hAnsi="Arial" w:cs="Arial"/>
          <w:b/>
          <w:bCs/>
          <w:sz w:val="24"/>
          <w:szCs w:val="24"/>
          <w:rtl/>
        </w:rPr>
        <w:t>الإجازات الأخرى:</w:t>
      </w:r>
      <w:r>
        <w:rPr>
          <w:rFonts w:ascii="Arial" w:hAnsi="Arial" w:cs="Arial"/>
          <w:b w:val="0"/>
          <w:sz w:val="24"/>
          <w:szCs w:val="24"/>
          <w:rtl/>
        </w:rPr>
        <w:t xml:space="preserve"> يستحق العامل سائر الإجازات المقررة في القانون، ومنها على الأخص إجازة الأمومة وفترات الرضاعة للعاملة، وإجازة الحج، والإجازة العارضة، والإجازة بلا أجر، وفق الشروط والمدد التي يحددها القانون.</w:t>
      </w:r>
    </w:p>
    <w:p>
      <w:pPr>
        <w:keepNext/>
        <w:bidi/>
        <w:spacing w:after="120" w:line="300" w:lineRule="auto" w:before="200"/>
      </w:pPr>
      <w:r>
        <w:rPr>
          <w:rFonts w:ascii="Arial" w:hAnsi="Arial" w:cs="Arial"/>
          <w:b/>
          <w:bCs/>
          <w:sz w:val="28"/>
          <w:szCs w:val="28"/>
          <w:rtl/>
        </w:rPr>
        <w:t>المادة (9): التأمينات الاجتماعية</w:t>
      </w:r>
    </w:p>
    <w:p>
      <w:pPr>
        <w:bidi/>
        <w:spacing w:after="80" w:line="300" w:lineRule="auto"/>
        <w:ind w:right="170"/>
      </w:pPr>
      <w:r>
        <w:rPr>
          <w:rFonts w:ascii="Arial" w:hAnsi="Arial" w:cs="Arial"/>
          <w:b w:val="0"/>
          <w:sz w:val="24"/>
          <w:szCs w:val="24"/>
          <w:rtl/>
        </w:rPr>
        <w:t>1. يلتزم صاحب العمل بتسجيل العامل لدى المؤسسة العامة للتأمينات الاجتماعية اعتباراً من تاريخ مباشرته العمل، ضمن المهل التي يحددها القانون، وعلى أساس أجره الحقيقي.</w:t>
      </w:r>
    </w:p>
    <w:p>
      <w:pPr>
        <w:bidi/>
        <w:spacing w:after="80" w:line="300" w:lineRule="auto"/>
        <w:ind w:right="170"/>
      </w:pPr>
      <w:r>
        <w:rPr>
          <w:rFonts w:ascii="Arial" w:hAnsi="Arial" w:cs="Arial"/>
          <w:b w:val="0"/>
          <w:sz w:val="24"/>
          <w:szCs w:val="24"/>
          <w:rtl/>
        </w:rPr>
        <w:t>2. يلتزم صاحب العمل بأداء الاشتراكات المترتبة عليه، واقتطاع حصة العامل من أجره وتوريدها إلى المؤسسة وفق القانون.</w:t>
      </w:r>
    </w:p>
    <w:p>
      <w:pPr>
        <w:bidi/>
        <w:spacing w:after="80" w:line="300" w:lineRule="auto"/>
        <w:ind w:right="170"/>
      </w:pPr>
      <w:r>
        <w:rPr>
          <w:rFonts w:ascii="Arial" w:hAnsi="Arial" w:cs="Arial"/>
          <w:b w:val="0"/>
          <w:sz w:val="24"/>
          <w:szCs w:val="24"/>
          <w:rtl/>
        </w:rPr>
        <w:t>3. يلتزم العامل بتقديم الوثائق اللازمة للتسجيل، ويحق له الاطلاع على بيانات اشتراكه.</w:t>
      </w:r>
    </w:p>
    <w:p>
      <w:pPr>
        <w:bidi/>
        <w:spacing w:after="80" w:line="300" w:lineRule="auto"/>
        <w:ind w:right="170"/>
      </w:pPr>
      <w:r>
        <w:rPr>
          <w:rFonts w:ascii="Arial" w:hAnsi="Arial" w:cs="Arial"/>
          <w:b w:val="0"/>
          <w:sz w:val="24"/>
          <w:szCs w:val="24"/>
          <w:rtl/>
        </w:rPr>
        <w:t>4. يلتزم صاحب العمل بإيداع نسخة من هذا العقد لدى مديرية التأمينات الاجتماعية المختصة خلال ثلاثة أشهر من تاريخ تحريره.</w:t>
      </w:r>
    </w:p>
    <w:p>
      <w:pPr>
        <w:keepNext/>
        <w:bidi/>
        <w:spacing w:after="120" w:line="300" w:lineRule="auto" w:before="200"/>
      </w:pPr>
      <w:r>
        <w:rPr>
          <w:rFonts w:ascii="Arial" w:hAnsi="Arial" w:cs="Arial"/>
          <w:b/>
          <w:bCs/>
          <w:sz w:val="28"/>
          <w:szCs w:val="28"/>
          <w:rtl/>
        </w:rPr>
        <w:t>المادة (10): التزامات الطرفين</w:t>
      </w:r>
    </w:p>
    <w:p>
      <w:pPr>
        <w:bidi/>
        <w:spacing w:after="80" w:line="300" w:lineRule="auto"/>
        <w:ind w:right="170"/>
      </w:pPr>
      <w:r>
        <w:rPr>
          <w:rFonts w:ascii="Arial" w:hAnsi="Arial" w:cs="Arial"/>
          <w:b w:val="0"/>
          <w:sz w:val="24"/>
          <w:szCs w:val="24"/>
          <w:rtl/>
        </w:rPr>
        <w:t>1. يلتزم صاحب العمل بتوفير بيئة عمل آمنة ووسائل السلامة والصحة المهنية اللازمة، وتمكين العامل من أداء عمله، ومعاملته معاملة لائقة دون تمييز.</w:t>
      </w:r>
    </w:p>
    <w:p>
      <w:pPr>
        <w:bidi/>
        <w:spacing w:after="80" w:line="300" w:lineRule="auto"/>
        <w:ind w:right="170"/>
      </w:pPr>
      <w:r>
        <w:rPr>
          <w:rFonts w:ascii="Arial" w:hAnsi="Arial" w:cs="Arial"/>
          <w:b w:val="0"/>
          <w:sz w:val="24"/>
          <w:szCs w:val="24"/>
          <w:rtl/>
        </w:rPr>
        <w:t>2. يلتزم العامل بأداء عمله بنفسه بعناية وأمانة، واتباع تعليمات العمل المشروعة وأنظمة السلامة، والمحافظة على أدوات العمل وممتلكات صاحب العمل.</w:t>
      </w:r>
    </w:p>
    <w:p>
      <w:pPr>
        <w:bidi/>
        <w:spacing w:after="80" w:line="300" w:lineRule="auto"/>
        <w:ind w:right="170"/>
      </w:pPr>
      <w:r>
        <w:rPr>
          <w:rFonts w:ascii="Arial" w:hAnsi="Arial" w:cs="Arial"/>
          <w:b w:val="0"/>
          <w:sz w:val="24"/>
          <w:szCs w:val="24"/>
          <w:rtl/>
        </w:rPr>
        <w:t>3. يُسلَّم العامل إيصالاً بما يودعه لدى صاحب العمل من أصول الوثائق والشهادات.</w:t>
      </w:r>
    </w:p>
    <w:p>
      <w:pPr>
        <w:bidi/>
        <w:spacing w:after="80" w:line="300" w:lineRule="auto"/>
        <w:ind w:right="170"/>
      </w:pPr>
      <w:r>
        <w:rPr>
          <w:rFonts w:ascii="Arial" w:hAnsi="Arial" w:cs="Arial"/>
          <w:b w:val="0"/>
          <w:sz w:val="24"/>
          <w:szCs w:val="24"/>
          <w:rtl/>
        </w:rPr>
        <w:t>4. يُعدّ النظام الداخلي للمنشأة، المصدَّق وفق القانون، مكمّلاً لهذا العقد فيما لا يخالفه ولا يخالف القانون، وقد اطّلع العامل عليه ☐ / سيُسلَّم إليه عند المباشرة ☐.</w:t>
      </w:r>
    </w:p>
    <w:p>
      <w:pPr>
        <w:bidi/>
        <w:spacing w:after="80" w:line="300" w:lineRule="auto"/>
        <w:ind w:right="170"/>
      </w:pPr>
      <w:r>
        <w:rPr>
          <w:rFonts w:ascii="Arial" w:hAnsi="Arial" w:cs="Arial"/>
          <w:b w:val="0"/>
          <w:sz w:val="24"/>
          <w:szCs w:val="24"/>
          <w:rtl/>
        </w:rPr>
        <w:t>5. لا يجوز للعامل أن يقترض من عملاء صاحب العمل أو المتعاملين معه، ولا أن يقبل منهم هدايا أو عمولات أو منافع بسبب عمله، إلا الهدايا الرمزية المتعارف عليها وبعلم صاحب العمل.</w:t>
      </w:r>
    </w:p>
    <w:p>
      <w:pPr>
        <w:keepNext/>
        <w:bidi/>
        <w:spacing w:after="120" w:line="300" w:lineRule="auto" w:before="200"/>
      </w:pPr>
      <w:r>
        <w:rPr>
          <w:rFonts w:ascii="Arial" w:hAnsi="Arial" w:cs="Arial"/>
          <w:b/>
          <w:bCs/>
          <w:sz w:val="28"/>
          <w:szCs w:val="28"/>
          <w:rtl/>
        </w:rPr>
        <w:t>المادة (11): السرية</w:t>
      </w:r>
    </w:p>
    <w:p>
      <w:pPr>
        <w:bidi/>
        <w:spacing w:after="80" w:line="300" w:lineRule="auto"/>
        <w:ind w:right="170"/>
      </w:pPr>
      <w:r>
        <w:rPr>
          <w:rFonts w:ascii="Arial" w:hAnsi="Arial" w:cs="Arial"/>
          <w:b w:val="0"/>
          <w:sz w:val="24"/>
          <w:szCs w:val="24"/>
          <w:rtl/>
        </w:rPr>
        <w:t>1. يلتزم العامل بالمحافظة على أسرار العمل، وعدم إفشاء أي معلومات أو بيانات سرية تتعلق بصاحب العمل أو عملائه أو موظفيه، اطّلع عليها بحكم عمله، وعدم استعمالها لغير مصلحة العمل.</w:t>
      </w:r>
    </w:p>
    <w:p>
      <w:pPr>
        <w:bidi/>
        <w:spacing w:after="80" w:line="300" w:lineRule="auto"/>
        <w:ind w:right="170"/>
      </w:pPr>
      <w:r>
        <w:rPr>
          <w:rFonts w:ascii="Arial" w:hAnsi="Arial" w:cs="Arial"/>
          <w:b w:val="0"/>
          <w:sz w:val="24"/>
          <w:szCs w:val="24"/>
          <w:rtl/>
        </w:rPr>
        <w:t>2. لا يشمل هذا الالتزام المعلومات المتاحة للعموم بغير خطأ من العامل، ولا ما يُلزَم العامل بالإفصاح عنه بموجب القانون أو بطلب من جهة قضائية أو رسمية مختصة.</w:t>
      </w:r>
    </w:p>
    <w:p>
      <w:pPr>
        <w:bidi/>
        <w:spacing w:after="80" w:line="300" w:lineRule="auto"/>
        <w:ind w:right="170"/>
      </w:pPr>
      <w:r>
        <w:rPr>
          <w:rFonts w:ascii="Arial" w:hAnsi="Arial" w:cs="Arial"/>
          <w:b w:val="0"/>
          <w:sz w:val="24"/>
          <w:szCs w:val="24"/>
          <w:rtl/>
        </w:rPr>
        <w:t>3. يلتزم العامل عند انتهاء خدمته بإعادة جميع الوثائق والأدوات والأجهزة والملفات العائدة لصاحب العمل التي في حوزته.</w:t>
      </w:r>
    </w:p>
    <w:p>
      <w:pPr>
        <w:bidi/>
        <w:spacing w:after="80" w:line="300" w:lineRule="auto"/>
        <w:ind w:right="170"/>
      </w:pPr>
      <w:r>
        <w:rPr>
          <w:rFonts w:ascii="Arial" w:hAnsi="Arial" w:cs="Arial"/>
          <w:b w:val="0"/>
          <w:sz w:val="24"/>
          <w:szCs w:val="24"/>
          <w:rtl/>
        </w:rPr>
        <w:t>4. يستمر الالتزام بالسرية بعد انتهاء العقد لمدة [عدد السنوات، ويُقترح سنتان] سنة، وذلك في الحدود التي يجيزها القانون.</w:t>
      </w:r>
    </w:p>
    <w:p>
      <w:pPr>
        <w:keepNext/>
        <w:bidi/>
        <w:spacing w:after="120" w:line="300" w:lineRule="auto" w:before="200"/>
      </w:pPr>
      <w:r>
        <w:rPr>
          <w:rFonts w:ascii="Arial" w:hAnsi="Arial" w:cs="Arial"/>
          <w:b/>
          <w:bCs/>
          <w:sz w:val="28"/>
          <w:szCs w:val="28"/>
          <w:rtl/>
        </w:rPr>
        <w:t>المادة (12): انتهاء العقد والإخطار</w:t>
      </w:r>
    </w:p>
    <w:p>
      <w:pPr>
        <w:bidi/>
        <w:spacing w:after="80" w:line="300" w:lineRule="auto"/>
        <w:ind w:right="170"/>
      </w:pPr>
      <w:r>
        <w:rPr>
          <w:rFonts w:ascii="Arial" w:hAnsi="Arial" w:cs="Arial"/>
          <w:b w:val="0"/>
          <w:sz w:val="24"/>
          <w:szCs w:val="24"/>
          <w:rtl/>
        </w:rPr>
        <w:t xml:space="preserve">1. </w:t>
      </w:r>
      <w:r>
        <w:rPr>
          <w:rFonts w:ascii="Arial" w:hAnsi="Arial" w:cs="Arial"/>
          <w:b/>
          <w:bCs/>
          <w:sz w:val="24"/>
          <w:szCs w:val="24"/>
          <w:rtl/>
        </w:rPr>
        <w:t>العقد غير محدد المدة:</w:t>
      </w:r>
      <w:r>
        <w:rPr>
          <w:rFonts w:ascii="Arial" w:hAnsi="Arial" w:cs="Arial"/>
          <w:b w:val="0"/>
          <w:sz w:val="24"/>
          <w:szCs w:val="24"/>
          <w:rtl/>
        </w:rPr>
        <w:t xml:space="preserve"> يجوز لكلٍّ من الطرفين إنهاء العقد بإخطار الطرف الآخر كتابةً قبل شهرين على الأقل من تاريخ الإنهاء، وتسري مهلة الإخطار من تاريخ تسلّمه. ولا يجوز الاتفاق على الإعفاء من شرط الإخطار أو تخفيض مدته، ويجوز الاتفاق على مدة أطول. ويلتزم الطرف الذي ينهي العقد دون مراعاة مهلة الإخطار بأداء تعويض للطرف الآخر يعادل أجر العامل عن مهلة الإخطار أو ما تبقى منها.</w:t>
      </w:r>
    </w:p>
    <w:p>
      <w:pPr>
        <w:bidi/>
        <w:spacing w:after="80" w:line="300" w:lineRule="auto"/>
        <w:ind w:right="170"/>
      </w:pPr>
      <w:r>
        <w:rPr>
          <w:rFonts w:ascii="Arial" w:hAnsi="Arial" w:cs="Arial"/>
          <w:b w:val="0"/>
          <w:sz w:val="24"/>
          <w:szCs w:val="24"/>
          <w:rtl/>
        </w:rPr>
        <w:t xml:space="preserve">2. </w:t>
      </w:r>
      <w:r>
        <w:rPr>
          <w:rFonts w:ascii="Arial" w:hAnsi="Arial" w:cs="Arial"/>
          <w:b/>
          <w:bCs/>
          <w:sz w:val="24"/>
          <w:szCs w:val="24"/>
          <w:rtl/>
        </w:rPr>
        <w:t>خلال مهلة الإخطار:</w:t>
      </w:r>
      <w:r>
        <w:rPr>
          <w:rFonts w:ascii="Arial" w:hAnsi="Arial" w:cs="Arial"/>
          <w:b w:val="0"/>
          <w:sz w:val="24"/>
          <w:szCs w:val="24"/>
          <w:rtl/>
        </w:rPr>
        <w:t xml:space="preserve"> يظل العقد قائماً ويلتزم الطرفان بتنفيذ التزاماتهما، وإذا كان الإخطار صادراً عن صاحب العمل حقّ للعامل التغيّب بأجر للبحث عن عمل آخر وفق ما يقرره القانون. ولا يجوز توجيه الإخطار خلال الإجازات التي يحددها القانون.</w:t>
      </w:r>
    </w:p>
    <w:p>
      <w:pPr>
        <w:bidi/>
        <w:spacing w:after="80" w:line="300" w:lineRule="auto"/>
        <w:ind w:right="170"/>
      </w:pPr>
      <w:r>
        <w:rPr>
          <w:rFonts w:ascii="Arial" w:hAnsi="Arial" w:cs="Arial"/>
          <w:b w:val="0"/>
          <w:sz w:val="24"/>
          <w:szCs w:val="24"/>
          <w:rtl/>
        </w:rPr>
        <w:t xml:space="preserve">3. </w:t>
      </w:r>
      <w:r>
        <w:rPr>
          <w:rFonts w:ascii="Arial" w:hAnsi="Arial" w:cs="Arial"/>
          <w:b/>
          <w:bCs/>
          <w:sz w:val="24"/>
          <w:szCs w:val="24"/>
          <w:rtl/>
        </w:rPr>
        <w:t>العقد محدد المدة:</w:t>
      </w:r>
      <w:r>
        <w:rPr>
          <w:rFonts w:ascii="Arial" w:hAnsi="Arial" w:cs="Arial"/>
          <w:b w:val="0"/>
          <w:sz w:val="24"/>
          <w:szCs w:val="24"/>
          <w:rtl/>
        </w:rPr>
        <w:t xml:space="preserve"> ينقضي العقد بانقضاء مدته. وإذا أنهاه صاحب العمل قبل انقضاء مدته التزم بأداء أجر العامل عن المدة المتبقية منه، وإذا أنهاه العامل قبل انقضاء مدته التزم بما يقرره القانون من إخطار أو تعويض.</w:t>
      </w:r>
    </w:p>
    <w:p>
      <w:pPr>
        <w:bidi/>
        <w:spacing w:after="80" w:line="300" w:lineRule="auto"/>
        <w:ind w:right="170"/>
      </w:pPr>
      <w:r>
        <w:rPr>
          <w:rFonts w:ascii="Arial" w:hAnsi="Arial" w:cs="Arial"/>
          <w:b w:val="0"/>
          <w:sz w:val="24"/>
          <w:szCs w:val="24"/>
          <w:rtl/>
        </w:rPr>
        <w:t xml:space="preserve">4. </w:t>
      </w:r>
      <w:r>
        <w:rPr>
          <w:rFonts w:ascii="Arial" w:hAnsi="Arial" w:cs="Arial"/>
          <w:b/>
          <w:bCs/>
          <w:sz w:val="24"/>
          <w:szCs w:val="24"/>
          <w:rtl/>
        </w:rPr>
        <w:t>الاستقالة:</w:t>
      </w:r>
      <w:r>
        <w:rPr>
          <w:rFonts w:ascii="Arial" w:hAnsi="Arial" w:cs="Arial"/>
          <w:b w:val="0"/>
          <w:sz w:val="24"/>
          <w:szCs w:val="24"/>
          <w:rtl/>
        </w:rPr>
        <w:t xml:space="preserve"> لا يُعتدّ باستقالة العامل إلا وفق الإجراءات التي يحددها القانون، بما في ذلك تسجيلها لدى المديرية المختصة، ويحق له العدول عنها خلال المدة التي يقررها القانون.</w:t>
      </w:r>
    </w:p>
    <w:p>
      <w:pPr>
        <w:bidi/>
        <w:spacing w:after="80" w:line="300" w:lineRule="auto"/>
        <w:ind w:right="170"/>
      </w:pPr>
      <w:r>
        <w:rPr>
          <w:rFonts w:ascii="Arial" w:hAnsi="Arial" w:cs="Arial"/>
          <w:b w:val="0"/>
          <w:sz w:val="24"/>
          <w:szCs w:val="24"/>
          <w:rtl/>
        </w:rPr>
        <w:t xml:space="preserve">5. </w:t>
      </w:r>
      <w:r>
        <w:rPr>
          <w:rFonts w:ascii="Arial" w:hAnsi="Arial" w:cs="Arial"/>
          <w:b/>
          <w:bCs/>
          <w:sz w:val="24"/>
          <w:szCs w:val="24"/>
          <w:rtl/>
        </w:rPr>
        <w:t>الإنهاء لأسباب يحددها القانون:</w:t>
      </w:r>
      <w:r>
        <w:rPr>
          <w:rFonts w:ascii="Arial" w:hAnsi="Arial" w:cs="Arial"/>
          <w:b w:val="0"/>
          <w:sz w:val="24"/>
          <w:szCs w:val="24"/>
          <w:rtl/>
        </w:rPr>
        <w:t xml:space="preserve"> يجوز لصاحب العمل إنهاء العقد دون إخطار أو تعويض في الحالات المحددة حصراً في قانون العمل، ويقع عليه عبء إثباتها، كما يجوز للعامل ترك العمل دون إخطار في الحالات التي يحددها القانون مع احتفاظه بحقوقه القانونية.</w:t>
      </w:r>
    </w:p>
    <w:p>
      <w:pPr>
        <w:bidi/>
        <w:spacing w:after="80" w:line="300" w:lineRule="auto"/>
        <w:ind w:right="170"/>
      </w:pPr>
      <w:r>
        <w:rPr>
          <w:rFonts w:ascii="Arial" w:hAnsi="Arial" w:cs="Arial"/>
          <w:b w:val="0"/>
          <w:sz w:val="24"/>
          <w:szCs w:val="24"/>
          <w:rtl/>
        </w:rPr>
        <w:t xml:space="preserve">6. </w:t>
      </w:r>
      <w:r>
        <w:rPr>
          <w:rFonts w:ascii="Arial" w:hAnsi="Arial" w:cs="Arial"/>
          <w:b/>
          <w:bCs/>
          <w:sz w:val="24"/>
          <w:szCs w:val="24"/>
          <w:rtl/>
        </w:rPr>
        <w:t>حالات الانتهاء الأخرى:</w:t>
      </w:r>
      <w:r>
        <w:rPr>
          <w:rFonts w:ascii="Arial" w:hAnsi="Arial" w:cs="Arial"/>
          <w:b w:val="0"/>
          <w:sz w:val="24"/>
          <w:szCs w:val="24"/>
          <w:rtl/>
        </w:rPr>
        <w:t xml:space="preserve"> ينتهي العقد كذلك في الحالات التي يحددها القانون، كاتفاق الطرفين كتابةً، أو بلوغ العامل السن القانونية، أو الوفاة، أو العجز، أو المرض المتجاوز للمدد القانونية، أو القوة القاهرة.</w:t>
      </w:r>
    </w:p>
    <w:p>
      <w:pPr>
        <w:bidi/>
        <w:spacing w:after="80" w:line="300" w:lineRule="auto"/>
        <w:ind w:right="170"/>
      </w:pPr>
      <w:r>
        <w:rPr>
          <w:rFonts w:ascii="Arial" w:hAnsi="Arial" w:cs="Arial"/>
          <w:b w:val="0"/>
          <w:sz w:val="24"/>
          <w:szCs w:val="24"/>
          <w:rtl/>
        </w:rPr>
        <w:t>7. لا يجوز إنهاء العقد لأي سبب يحظره القانون، كالنشاط النقابي أو التقدم بشكوى أو التمييز، ولا إنهاء خدمة العاملة أثناء إجازة الأمومة.</w:t>
      </w:r>
    </w:p>
    <w:p>
      <w:pPr>
        <w:keepNext/>
        <w:bidi/>
        <w:spacing w:after="120" w:line="300" w:lineRule="auto" w:before="200"/>
      </w:pPr>
      <w:r>
        <w:rPr>
          <w:rFonts w:ascii="Arial" w:hAnsi="Arial" w:cs="Arial"/>
          <w:b/>
          <w:bCs/>
          <w:sz w:val="28"/>
          <w:szCs w:val="28"/>
          <w:rtl/>
        </w:rPr>
        <w:t>المادة (13): مستحقات نهاية الخدمة</w:t>
      </w:r>
    </w:p>
    <w:p>
      <w:pPr>
        <w:bidi/>
        <w:spacing w:after="80" w:line="300" w:lineRule="auto"/>
        <w:ind w:right="170"/>
      </w:pPr>
      <w:r>
        <w:rPr>
          <w:rFonts w:ascii="Arial" w:hAnsi="Arial" w:cs="Arial"/>
          <w:b w:val="0"/>
          <w:sz w:val="24"/>
          <w:szCs w:val="24"/>
          <w:rtl/>
        </w:rPr>
        <w:t>1. يلتزم صاحب العمل عند انتهاء العقد بأن يؤدي إلى العامل أجره وجميع مستحقاته خلال المدة التي يحددها القانون من تاريخ انتهاء العقد.</w:t>
      </w:r>
    </w:p>
    <w:p>
      <w:pPr>
        <w:bidi/>
        <w:spacing w:after="80" w:line="300" w:lineRule="auto"/>
        <w:ind w:right="170"/>
      </w:pPr>
      <w:r>
        <w:rPr>
          <w:rFonts w:ascii="Arial" w:hAnsi="Arial" w:cs="Arial"/>
          <w:b w:val="0"/>
          <w:sz w:val="24"/>
          <w:szCs w:val="24"/>
          <w:rtl/>
        </w:rPr>
        <w:t>2. إذا كان العامل مشمولاً بأحكام قانون التأمينات الاجتماعية، يحصل على حقوقه التأمينية من المؤسسة العامة للتأمينات الاجتماعية وفق قانونها.</w:t>
      </w:r>
    </w:p>
    <w:p>
      <w:pPr>
        <w:bidi/>
        <w:spacing w:after="80" w:line="300" w:lineRule="auto"/>
        <w:ind w:right="170"/>
      </w:pPr>
      <w:r>
        <w:rPr>
          <w:rFonts w:ascii="Arial" w:hAnsi="Arial" w:cs="Arial"/>
          <w:b w:val="0"/>
          <w:sz w:val="24"/>
          <w:szCs w:val="24"/>
          <w:rtl/>
        </w:rPr>
        <w:t>3. إذا كان العامل غير مشمول بأحكام قانون التأمينات الاجتماعية، يستحق مكافأة نهاية الخدمة التي يقررها قانون العمل.</w:t>
      </w:r>
    </w:p>
    <w:p>
      <w:pPr>
        <w:bidi/>
        <w:spacing w:after="80" w:line="300" w:lineRule="auto"/>
        <w:ind w:right="170"/>
      </w:pPr>
      <w:r>
        <w:rPr>
          <w:rFonts w:ascii="Arial" w:hAnsi="Arial" w:cs="Arial"/>
          <w:b w:val="0"/>
          <w:sz w:val="24"/>
          <w:szCs w:val="24"/>
          <w:rtl/>
        </w:rPr>
        <w:t>4. يستحق العامل بدلاً نقدياً عن رصيد إجازاته السنوية غير المستعملة في الحالات التي يقررها القانون.</w:t>
      </w:r>
    </w:p>
    <w:p>
      <w:pPr>
        <w:bidi/>
        <w:spacing w:after="80" w:line="300" w:lineRule="auto"/>
        <w:ind w:right="170"/>
      </w:pPr>
      <w:r>
        <w:rPr>
          <w:rFonts w:ascii="Arial" w:hAnsi="Arial" w:cs="Arial"/>
          <w:b w:val="0"/>
          <w:sz w:val="24"/>
          <w:szCs w:val="24"/>
          <w:rtl/>
        </w:rPr>
        <w:t>5. إذا ثبت أن إنهاء العقد من قِبل صاحب العمل كان غير مبرر، استحق العامل التعويض المنصوص عليه في القانون، إضافة إلى سائر حقوقه.</w:t>
      </w:r>
    </w:p>
    <w:p>
      <w:pPr>
        <w:bidi/>
        <w:spacing w:after="80" w:line="300" w:lineRule="auto"/>
        <w:ind w:right="170"/>
      </w:pPr>
      <w:r>
        <w:rPr>
          <w:rFonts w:ascii="Arial" w:hAnsi="Arial" w:cs="Arial"/>
          <w:b w:val="0"/>
          <w:sz w:val="24"/>
          <w:szCs w:val="24"/>
          <w:rtl/>
        </w:rPr>
        <w:t>6. يلتزم صاحب العمل بأن يمنح العامل عند انتهاء خدمته شهادة خدمة تتضمن تاريخ التحاقه بالعمل وتاريخ انتهائه ونوع العمل الذي كان يؤديه، وأن يردّ إليه ما أودعه لديه من وثائق وشهادات.</w:t>
      </w:r>
    </w:p>
    <w:p>
      <w:pPr>
        <w:keepNext/>
        <w:bidi/>
        <w:spacing w:after="120" w:line="300" w:lineRule="auto" w:before="200"/>
      </w:pPr>
      <w:r>
        <w:rPr>
          <w:rFonts w:ascii="Arial" w:hAnsi="Arial" w:cs="Arial"/>
          <w:b/>
          <w:bCs/>
          <w:sz w:val="28"/>
          <w:szCs w:val="28"/>
          <w:rtl/>
        </w:rPr>
        <w:t>المادة (14): تسوية النزاعات والاختصاص القضائي</w:t>
      </w:r>
    </w:p>
    <w:p>
      <w:pPr>
        <w:bidi/>
        <w:spacing w:after="80" w:line="300" w:lineRule="auto"/>
        <w:ind w:right="170"/>
      </w:pPr>
      <w:r>
        <w:rPr>
          <w:rFonts w:ascii="Arial" w:hAnsi="Arial" w:cs="Arial"/>
          <w:b w:val="0"/>
          <w:sz w:val="24"/>
          <w:szCs w:val="24"/>
          <w:rtl/>
        </w:rPr>
        <w:t>1. يسعى الطرفان إلى تسوية أي خلاف ينشأ عن تفسير هذا العقد أو تنفيذه بالطرق الودية، دون أن يحول ذلك دون حق أيٍّ منهما في اللجوء مباشرة إلى الجهات المختصة.</w:t>
      </w:r>
    </w:p>
    <w:p>
      <w:pPr>
        <w:bidi/>
        <w:spacing w:after="80" w:line="300" w:lineRule="auto"/>
        <w:ind w:right="170"/>
      </w:pPr>
      <w:r>
        <w:rPr>
          <w:rFonts w:ascii="Arial" w:hAnsi="Arial" w:cs="Arial"/>
          <w:b w:val="0"/>
          <w:sz w:val="24"/>
          <w:szCs w:val="24"/>
          <w:rtl/>
        </w:rPr>
        <w:t>2. تختص بالنظر في النزاعات الناشئة عن هذا العقد المحكمةُ المختصة بنزاعات العمل الفردية وفق قانون العمل، في المحافظة التي يقع فيها مقر العمل: [اسم المحافظة].</w:t>
      </w:r>
    </w:p>
    <w:p>
      <w:pPr>
        <w:bidi/>
        <w:spacing w:after="80" w:line="300" w:lineRule="auto"/>
        <w:ind w:right="170"/>
      </w:pPr>
      <w:r>
        <w:rPr>
          <w:rFonts w:ascii="Arial" w:hAnsi="Arial" w:cs="Arial"/>
          <w:b w:val="0"/>
          <w:sz w:val="24"/>
          <w:szCs w:val="24"/>
          <w:rtl/>
        </w:rPr>
        <w:t>3. لا يحول ما ورد في هذا العقد دون حق العامل في التقدم بشكوى إلى مديرية الشؤون الاجتماعية والعمل المختصة.</w:t>
      </w:r>
    </w:p>
    <w:p>
      <w:pPr>
        <w:keepNext/>
        <w:bidi/>
        <w:spacing w:after="120" w:line="300" w:lineRule="auto" w:before="200"/>
      </w:pPr>
      <w:r>
        <w:rPr>
          <w:rFonts w:ascii="Arial" w:hAnsi="Arial" w:cs="Arial"/>
          <w:b/>
          <w:bCs/>
          <w:sz w:val="28"/>
          <w:szCs w:val="28"/>
          <w:rtl/>
        </w:rPr>
        <w:t>المادة (15): أحكام عامة</w:t>
      </w:r>
    </w:p>
    <w:p>
      <w:pPr>
        <w:bidi/>
        <w:spacing w:after="80" w:line="300" w:lineRule="auto"/>
        <w:ind w:right="170"/>
      </w:pPr>
      <w:r>
        <w:rPr>
          <w:rFonts w:ascii="Arial" w:hAnsi="Arial" w:cs="Arial"/>
          <w:b w:val="0"/>
          <w:sz w:val="24"/>
          <w:szCs w:val="24"/>
          <w:rtl/>
        </w:rPr>
        <w:t>1. لا يُعتدّ بأي تعديل على هذا العقد ما لم يكن مكتوباً وموقعاً من الطرفين.</w:t>
      </w:r>
    </w:p>
    <w:p>
      <w:pPr>
        <w:bidi/>
        <w:spacing w:after="80" w:line="300" w:lineRule="auto"/>
        <w:ind w:right="170"/>
      </w:pPr>
      <w:r>
        <w:rPr>
          <w:rFonts w:ascii="Arial" w:hAnsi="Arial" w:cs="Arial"/>
          <w:b w:val="0"/>
          <w:sz w:val="24"/>
          <w:szCs w:val="24"/>
          <w:rtl/>
        </w:rPr>
        <w:t>2. يُعتمد العنوانان المذكوران في صدر هذا العقد موطناً مختاراً لكلٍّ من الطرفين، ويلتزم كل طرف بإبلاغ الآخر كتابةً بأي تغيير فيه. ويكون التبليغ بين الطرفين كتابةً، بالتسليم باليد مقابل توقيع بالاستلام، أو بالبريد المسجّل مع إشعار بالوصول، أو بواسطة الكاتب بالعدل. ولا يكفي الإعلان على لوحة إعلانات المنشأة أو الرسالة الإلكترونية وحدهما للتبليغ بإجراء يمسّ حقوق العامل، كالإخطار بالإنهاء أو بالعقوبة، بل يكونان مكمّلين لإحدى هذه الطرق.</w:t>
      </w:r>
    </w:p>
    <w:p>
      <w:pPr>
        <w:bidi/>
        <w:spacing w:after="80" w:line="300" w:lineRule="auto"/>
        <w:ind w:right="170"/>
      </w:pPr>
      <w:r>
        <w:rPr>
          <w:rFonts w:ascii="Arial" w:hAnsi="Arial" w:cs="Arial"/>
          <w:b w:val="0"/>
          <w:sz w:val="24"/>
          <w:szCs w:val="24"/>
          <w:rtl/>
        </w:rPr>
        <w:t>3. ما لم يرد عليه نص في هذا العقد تسري عليه أحكام قانون العمل رقم 17 لعام 2010 وتعديلاته وسائر القوانين والأنظمة النافذة.</w:t>
      </w:r>
    </w:p>
    <w:p>
      <w:pPr>
        <w:bidi/>
        <w:spacing w:after="80" w:line="300" w:lineRule="auto"/>
        <w:ind w:right="170"/>
      </w:pPr>
      <w:r>
        <w:rPr>
          <w:rFonts w:ascii="Arial" w:hAnsi="Arial" w:cs="Arial"/>
          <w:b w:val="0"/>
          <w:sz w:val="24"/>
          <w:szCs w:val="24"/>
          <w:rtl/>
        </w:rPr>
        <w:t>4. ملحقات العقد (إن وجدت): [بطاقة الوصف الوظيفي / النظام الداخلي / غير ذلك]، وتُعدّ جزءاً لا يتجزأ منه.</w:t>
      </w:r>
    </w:p>
    <w:p>
      <w:pPr>
        <w:bidi/>
        <w:spacing w:after="80" w:line="300" w:lineRule="auto"/>
        <w:ind w:right="170"/>
      </w:pPr>
      <w:r>
        <w:rPr>
          <w:rFonts w:ascii="Arial" w:hAnsi="Arial" w:cs="Arial"/>
          <w:b w:val="0"/>
          <w:sz w:val="24"/>
          <w:szCs w:val="24"/>
          <w:rtl/>
        </w:rPr>
        <w:t xml:space="preserve">5. ☐ </w:t>
      </w:r>
      <w:r>
        <w:rPr>
          <w:rFonts w:ascii="Arial" w:hAnsi="Arial" w:cs="Arial"/>
          <w:b/>
          <w:bCs/>
          <w:sz w:val="24"/>
          <w:szCs w:val="24"/>
          <w:rtl/>
        </w:rPr>
        <w:t>البيانات الشخصية:</w:t>
      </w:r>
      <w:r>
        <w:rPr>
          <w:rFonts w:ascii="Arial" w:hAnsi="Arial" w:cs="Arial"/>
          <w:b w:val="0"/>
          <w:sz w:val="24"/>
          <w:szCs w:val="24"/>
          <w:rtl/>
        </w:rPr>
        <w:t xml:space="preserve"> يُعلَم العامل بأن صاحب العمل يعالج بياناته الشخصية والوظيفية لأغراض إدارة علاقة العمل والأجور والتأمينات، وقد يستعمل لذلك نظاماً إلكترونياً لإدارة الموارد البشرية تُحفظ بياناته لدى مزوّد خدمة، بما في ذلك تسجيل الحضور بالموقع الجغرافي أو الصورة عند اعتماده، ويحق للعامل الاطلاع على بياناته وطلب تصحيحها.</w:t>
      </w:r>
    </w:p>
    <w:p>
      <w:pPr>
        <w:keepNext/>
        <w:bidi/>
        <w:spacing w:after="120" w:line="300" w:lineRule="auto" w:before="200"/>
      </w:pPr>
      <w:r>
        <w:rPr>
          <w:rFonts w:ascii="Arial" w:hAnsi="Arial" w:cs="Arial"/>
          <w:b/>
          <w:bCs/>
          <w:sz w:val="28"/>
          <w:szCs w:val="28"/>
          <w:rtl/>
        </w:rPr>
        <w:t>المادة (16): نسخ العقد</w:t>
      </w:r>
    </w:p>
    <w:p>
      <w:pPr>
        <w:bidi/>
        <w:spacing w:after="80" w:line="300" w:lineRule="auto"/>
      </w:pPr>
      <w:r>
        <w:rPr>
          <w:rFonts w:ascii="Arial" w:hAnsi="Arial" w:cs="Arial"/>
          <w:b w:val="0"/>
          <w:sz w:val="24"/>
          <w:szCs w:val="24"/>
          <w:rtl/>
        </w:rPr>
        <w:t>حُرّر هذا العقد باللغة العربية على ثلاث نسخ أصلية، تسلّم كل طرف نسخة منها للعمل بموجبها، وتُودع النسخة الثالثة لدى مديرية التأمينات الاجتماعية المختصة. وإذا كان العامل غير عربي حُرّرت نسخة إضافية بلغته، ويُعتمد النص العربي عند الاختلاف.</w:t>
      </w:r>
    </w:p>
    <w:p>
      <w:pPr>
        <w:bidi/>
        <w:spacing w:after="80" w:line="300" w:lineRule="auto"/>
        <w:jc w:val="center"/>
      </w:pPr>
      <w:r>
        <w:rPr>
          <w:rFonts w:ascii="Arial" w:hAnsi="Arial" w:cs="Arial"/>
          <w:b w:val="0"/>
          <w:color w:val="888888"/>
          <w:sz w:val="20"/>
          <w:szCs w:val="20"/>
          <w:rtl/>
        </w:rPr>
        <w:t>ـــــــــــــــــــــــــــــــ</w:t>
      </w:r>
    </w:p>
    <w:p>
      <w:pPr>
        <w:keepNext/>
        <w:bidi/>
        <w:spacing w:after="120" w:line="300" w:lineRule="auto" w:before="200"/>
      </w:pPr>
      <w:r>
        <w:rPr>
          <w:rFonts w:ascii="Arial" w:hAnsi="Arial" w:cs="Arial"/>
          <w:b/>
          <w:bCs/>
          <w:sz w:val="28"/>
          <w:szCs w:val="28"/>
          <w:rtl/>
        </w:rPr>
        <w:t>التوقيعات</w:t>
      </w:r>
    </w:p>
    <w:p>
      <w:pPr>
        <w:bidi/>
        <w:spacing w:after="80" w:line="300" w:lineRule="auto"/>
      </w:pPr>
      <w:r>
        <w:rPr>
          <w:rFonts w:ascii="Arial" w:hAnsi="Arial" w:cs="Arial"/>
          <w:b/>
          <w:bCs/>
          <w:sz w:val="24"/>
          <w:szCs w:val="24"/>
          <w:rtl/>
        </w:rPr>
        <w:t>الطرف الأول (صاحب العمل)</w:t>
      </w:r>
    </w:p>
    <w:p>
      <w:pPr>
        <w:bidi/>
        <w:spacing w:after="80" w:line="300" w:lineRule="auto"/>
      </w:pPr>
      <w:r>
        <w:rPr>
          <w:rFonts w:ascii="Arial" w:hAnsi="Arial" w:cs="Arial"/>
          <w:b w:val="0"/>
          <w:sz w:val="24"/>
          <w:szCs w:val="24"/>
          <w:rtl/>
        </w:rPr>
        <w:t>الاسم: [اسم الممثل]</w:t>
      </w:r>
    </w:p>
    <w:p>
      <w:pPr>
        <w:bidi/>
        <w:spacing w:after="80" w:line="300" w:lineRule="auto"/>
      </w:pPr>
      <w:r>
        <w:rPr>
          <w:rFonts w:ascii="Arial" w:hAnsi="Arial" w:cs="Arial"/>
          <w:b w:val="0"/>
          <w:sz w:val="24"/>
          <w:szCs w:val="24"/>
          <w:rtl/>
        </w:rPr>
        <w:t>الصفة: [المنصب]</w:t>
      </w:r>
    </w:p>
    <w:p>
      <w:pPr>
        <w:bidi/>
        <w:spacing w:after="80" w:line="300" w:lineRule="auto"/>
      </w:pPr>
      <w:r>
        <w:rPr>
          <w:rFonts w:ascii="Arial" w:hAnsi="Arial" w:cs="Arial"/>
          <w:b w:val="0"/>
          <w:sz w:val="24"/>
          <w:szCs w:val="24"/>
          <w:rtl/>
        </w:rPr>
        <w:t>التوقيع والختم: ........................</w:t>
      </w:r>
    </w:p>
    <w:p>
      <w:pPr>
        <w:bidi/>
        <w:spacing w:after="80" w:line="300" w:lineRule="auto"/>
      </w:pPr>
      <w:r>
        <w:rPr>
          <w:rFonts w:ascii="Arial" w:hAnsi="Arial" w:cs="Arial"/>
          <w:b w:val="0"/>
          <w:sz w:val="24"/>
          <w:szCs w:val="24"/>
          <w:rtl/>
        </w:rPr>
        <w:t>التاريخ: [التاريخ]</w:t>
      </w:r>
    </w:p>
    <w:p>
      <w:pPr>
        <w:bidi/>
        <w:spacing w:after="80" w:line="300" w:lineRule="auto"/>
      </w:pPr>
      <w:r>
        <w:rPr>
          <w:rFonts w:ascii="Arial" w:hAnsi="Arial" w:cs="Arial"/>
          <w:b/>
          <w:bCs/>
          <w:sz w:val="24"/>
          <w:szCs w:val="24"/>
          <w:rtl/>
        </w:rPr>
        <w:t>الطرف الثاني (العامل)</w:t>
      </w:r>
    </w:p>
    <w:p>
      <w:pPr>
        <w:bidi/>
        <w:spacing w:after="80" w:line="300" w:lineRule="auto"/>
      </w:pPr>
      <w:r>
        <w:rPr>
          <w:rFonts w:ascii="Arial" w:hAnsi="Arial" w:cs="Arial"/>
          <w:b w:val="0"/>
          <w:sz w:val="24"/>
          <w:szCs w:val="24"/>
          <w:rtl/>
        </w:rPr>
        <w:t>الاسم: [الاسم الثلاثي]</w:t>
      </w:r>
    </w:p>
    <w:p>
      <w:pPr>
        <w:bidi/>
        <w:spacing w:after="80" w:line="300" w:lineRule="auto"/>
      </w:pPr>
      <w:r>
        <w:rPr>
          <w:rFonts w:ascii="Arial" w:hAnsi="Arial" w:cs="Arial"/>
          <w:b w:val="0"/>
          <w:sz w:val="24"/>
          <w:szCs w:val="24"/>
          <w:rtl/>
        </w:rPr>
        <w:t>التوقيع: ........................</w:t>
      </w:r>
    </w:p>
    <w:p>
      <w:pPr>
        <w:bidi/>
        <w:spacing w:after="80" w:line="300" w:lineRule="auto"/>
      </w:pPr>
      <w:r>
        <w:rPr>
          <w:rFonts w:ascii="Arial" w:hAnsi="Arial" w:cs="Arial"/>
          <w:b w:val="0"/>
          <w:sz w:val="24"/>
          <w:szCs w:val="24"/>
          <w:rtl/>
        </w:rPr>
        <w:t>التاريخ: [التاريخ]</w:t>
      </w:r>
    </w:p>
    <w:p>
      <w:pPr>
        <w:bidi/>
        <w:spacing w:after="80" w:line="300" w:lineRule="auto"/>
        <w:jc w:val="center"/>
      </w:pPr>
      <w:r>
        <w:rPr>
          <w:rFonts w:ascii="Arial" w:hAnsi="Arial" w:cs="Arial"/>
          <w:b w:val="0"/>
          <w:color w:val="888888"/>
          <w:sz w:val="20"/>
          <w:szCs w:val="20"/>
          <w:rtl/>
        </w:rPr>
        <w:t>ـــــــــــــــــــــــــــــــ</w:t>
      </w:r>
    </w:p>
    <w:p>
      <w:pPr>
        <w:bidi/>
        <w:spacing w:after="80" w:line="300" w:lineRule="auto"/>
        <w:jc w:val="center"/>
      </w:pPr>
      <w:r>
        <w:rPr>
          <w:rFonts w:ascii="Arial" w:hAnsi="Arial" w:cs="Arial"/>
          <w:b w:val="0"/>
          <w:sz w:val="24"/>
          <w:szCs w:val="24"/>
          <w:rtl/>
        </w:rPr>
        <w:t>نموذج مقدَّم من ديوان · diwanhr.com</w:t>
      </w:r>
    </w:p>
    <w:sectPr w:rsidR="00FC693F" w:rsidRPr="0006063C" w:rsidSect="00034616">
      <w:pgSz w:w="11906" w:h="16838"/>
      <w:pgMar w:top="1134" w:right="1247" w:bottom="1134" w:left="1247" w:header="720" w:footer="720" w:gutter="0"/>
      <w:cols w:space="720"/>
      <w:bidi/>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عقد عمل فردي</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dc:language>ar-SY</dc:language>
</cp:coreProperties>
</file>